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76B6" w14:textId="6111E84C" w:rsidR="005033FC" w:rsidRDefault="00D773DA" w:rsidP="00610040">
      <w:pPr>
        <w:widowControl/>
        <w:adjustRightInd w:val="0"/>
        <w:snapToGrid w:val="0"/>
        <w:spacing w:line="520" w:lineRule="exact"/>
        <w:jc w:val="center"/>
        <w:rPr>
          <w:rFonts w:eastAsia="標楷體"/>
          <w:b/>
          <w:bCs/>
          <w:sz w:val="32"/>
          <w:szCs w:val="36"/>
        </w:rPr>
      </w:pPr>
      <w:r w:rsidRPr="009625E0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A85CD" wp14:editId="0ED30F4E">
                <wp:simplePos x="0" y="0"/>
                <wp:positionH relativeFrom="column">
                  <wp:posOffset>5431155</wp:posOffset>
                </wp:positionH>
                <wp:positionV relativeFrom="paragraph">
                  <wp:posOffset>-344382</wp:posOffset>
                </wp:positionV>
                <wp:extent cx="685800" cy="336550"/>
                <wp:effectExtent l="0" t="0" r="19050" b="2540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E735" w14:textId="032E0C8A" w:rsidR="005033FC" w:rsidRPr="00CB3282" w:rsidRDefault="005033FC" w:rsidP="005033FC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B3282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85C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7.65pt;margin-top:-27.1pt;width:54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">
                <v:textbox>
                  <w:txbxContent>
                    <w:p w14:paraId="54CBE735" w14:textId="032E0C8A" w:rsidR="005033FC" w:rsidRPr="00CB3282" w:rsidRDefault="005033FC" w:rsidP="005033FC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B3282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件一</w:t>
                      </w:r>
                    </w:p>
                  </w:txbxContent>
                </v:textbox>
              </v:shape>
            </w:pict>
          </mc:Fallback>
        </mc:AlternateContent>
      </w:r>
      <w:r w:rsidR="005033FC" w:rsidRPr="009625E0">
        <w:rPr>
          <w:rFonts w:eastAsia="標楷體"/>
          <w:b/>
          <w:sz w:val="32"/>
          <w:szCs w:val="36"/>
        </w:rPr>
        <w:t>臨床</w:t>
      </w:r>
      <w:proofErr w:type="gramStart"/>
      <w:r w:rsidR="005033FC" w:rsidRPr="009625E0">
        <w:rPr>
          <w:rFonts w:eastAsia="標楷體"/>
          <w:b/>
          <w:sz w:val="32"/>
          <w:szCs w:val="36"/>
        </w:rPr>
        <w:t>醫</w:t>
      </w:r>
      <w:proofErr w:type="gramEnd"/>
      <w:r w:rsidR="005033FC" w:rsidRPr="009625E0">
        <w:rPr>
          <w:rFonts w:eastAsia="標楷體"/>
          <w:b/>
          <w:sz w:val="32"/>
          <w:szCs w:val="36"/>
        </w:rPr>
        <w:t>事人員培訓計畫</w:t>
      </w:r>
      <w:r w:rsidR="005033FC" w:rsidRPr="009625E0">
        <w:rPr>
          <w:rFonts w:eastAsia="標楷體"/>
          <w:b/>
          <w:bCs/>
          <w:sz w:val="32"/>
          <w:szCs w:val="36"/>
        </w:rPr>
        <w:t>師資培育</w:t>
      </w:r>
      <w:r w:rsidR="005033FC" w:rsidRPr="009625E0">
        <w:rPr>
          <w:rFonts w:eastAsia="標楷體"/>
          <w:b/>
          <w:sz w:val="32"/>
          <w:szCs w:val="36"/>
        </w:rPr>
        <w:t>認證</w:t>
      </w:r>
      <w:r w:rsidR="005033FC" w:rsidRPr="009625E0">
        <w:rPr>
          <w:rFonts w:eastAsia="標楷體"/>
          <w:b/>
          <w:bCs/>
          <w:sz w:val="32"/>
          <w:szCs w:val="36"/>
        </w:rPr>
        <w:t>檢核表</w:t>
      </w:r>
    </w:p>
    <w:p w14:paraId="070990C4" w14:textId="77777777" w:rsidR="006A0C1D" w:rsidRPr="009625E0" w:rsidRDefault="006A0C1D" w:rsidP="00610040">
      <w:pPr>
        <w:widowControl/>
        <w:adjustRightInd w:val="0"/>
        <w:snapToGrid w:val="0"/>
        <w:spacing w:line="520" w:lineRule="exact"/>
        <w:jc w:val="center"/>
        <w:rPr>
          <w:rFonts w:eastAsia="標楷體"/>
          <w:b/>
          <w:bCs/>
          <w:sz w:val="36"/>
          <w:szCs w:val="36"/>
        </w:rPr>
      </w:pPr>
    </w:p>
    <w:p w14:paraId="4DE9D233" w14:textId="4B15C657" w:rsidR="005033FC" w:rsidRPr="000B698D" w:rsidRDefault="005033FC" w:rsidP="009625E0">
      <w:pPr>
        <w:adjustRightInd w:val="0"/>
        <w:snapToGrid w:val="0"/>
        <w:spacing w:beforeLines="50" w:before="120" w:afterLines="50" w:after="120" w:line="520" w:lineRule="exact"/>
        <w:rPr>
          <w:rFonts w:eastAsia="標楷體"/>
          <w:sz w:val="28"/>
          <w:szCs w:val="28"/>
          <w:u w:val="single"/>
        </w:rPr>
      </w:pPr>
      <w:r w:rsidRPr="009625E0">
        <w:rPr>
          <w:rFonts w:eastAsia="標楷體"/>
          <w:sz w:val="28"/>
          <w:szCs w:val="28"/>
        </w:rPr>
        <w:t>機構名稱：</w:t>
      </w:r>
      <w:r w:rsidR="000B698D">
        <w:rPr>
          <w:rFonts w:eastAsia="標楷體" w:hint="eastAsia"/>
          <w:sz w:val="28"/>
          <w:szCs w:val="28"/>
          <w:u w:val="single"/>
        </w:rPr>
        <w:t xml:space="preserve">                        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9625E0" w:rsidRPr="000B698D" w14:paraId="73BEE739" w14:textId="77777777" w:rsidTr="00A61789">
        <w:trPr>
          <w:trHeight w:val="541"/>
          <w:tblHeader/>
        </w:trPr>
        <w:tc>
          <w:tcPr>
            <w:tcW w:w="4819" w:type="dxa"/>
            <w:vAlign w:val="center"/>
          </w:tcPr>
          <w:p w14:paraId="1E31BD34" w14:textId="77777777" w:rsidR="005033FC" w:rsidRPr="000B698D" w:rsidRDefault="005033FC" w:rsidP="009625E0">
            <w:pPr>
              <w:adjustRightInd w:val="0"/>
              <w:snapToGrid w:val="0"/>
              <w:spacing w:line="520" w:lineRule="exact"/>
              <w:ind w:leftChars="-50" w:left="-120" w:rightChars="-41" w:right="-98"/>
              <w:jc w:val="center"/>
              <w:rPr>
                <w:rFonts w:eastAsia="標楷體"/>
                <w:b/>
                <w:szCs w:val="24"/>
              </w:rPr>
            </w:pPr>
            <w:r w:rsidRPr="000B698D">
              <w:rPr>
                <w:rFonts w:eastAsia="標楷體"/>
                <w:b/>
                <w:szCs w:val="24"/>
              </w:rPr>
              <w:t>檢核項目</w:t>
            </w:r>
          </w:p>
        </w:tc>
        <w:tc>
          <w:tcPr>
            <w:tcW w:w="4819" w:type="dxa"/>
            <w:vAlign w:val="center"/>
          </w:tcPr>
          <w:p w14:paraId="70FEA2F8" w14:textId="745F404F" w:rsidR="005033FC" w:rsidRPr="000B698D" w:rsidRDefault="005033FC" w:rsidP="000B698D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Cs w:val="24"/>
              </w:rPr>
            </w:pPr>
            <w:r w:rsidRPr="000B698D">
              <w:rPr>
                <w:rFonts w:eastAsia="標楷體"/>
                <w:b/>
                <w:szCs w:val="24"/>
              </w:rPr>
              <w:t>對應左欄檢核項目之項次與標題</w:t>
            </w:r>
          </w:p>
        </w:tc>
      </w:tr>
      <w:tr w:rsidR="009625E0" w:rsidRPr="000B698D" w14:paraId="2F50938A" w14:textId="77777777" w:rsidTr="000B698D">
        <w:trPr>
          <w:trHeight w:val="614"/>
        </w:trPr>
        <w:tc>
          <w:tcPr>
            <w:tcW w:w="4819" w:type="dxa"/>
          </w:tcPr>
          <w:p w14:paraId="7DB95B88" w14:textId="13DF15DB" w:rsidR="005033FC" w:rsidRPr="000B698D" w:rsidRDefault="00A61789" w:rsidP="00A61789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kern w:val="0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一、</w:t>
            </w:r>
            <w:r w:rsidR="00F573FC" w:rsidRPr="00F573FC">
              <w:rPr>
                <w:rFonts w:eastAsia="標楷體"/>
                <w:sz w:val="26"/>
                <w:szCs w:val="26"/>
              </w:rPr>
              <w:t>培育對象：符合「衛生福利部臨床</w:t>
            </w:r>
            <w:proofErr w:type="gramStart"/>
            <w:r w:rsidR="00F573FC" w:rsidRPr="00F573FC">
              <w:rPr>
                <w:rFonts w:eastAsia="標楷體"/>
                <w:sz w:val="26"/>
                <w:szCs w:val="26"/>
              </w:rPr>
              <w:t>醫</w:t>
            </w:r>
            <w:proofErr w:type="gramEnd"/>
            <w:r w:rsidR="00F573FC" w:rsidRPr="00F573FC">
              <w:rPr>
                <w:rFonts w:eastAsia="標楷體"/>
                <w:sz w:val="26"/>
                <w:szCs w:val="26"/>
              </w:rPr>
              <w:t>事人員培訓計畫申請作業要點」第三點第一項第二款規範之其他</w:t>
            </w:r>
            <w:proofErr w:type="gramStart"/>
            <w:r w:rsidR="00F573FC" w:rsidRPr="00F573FC">
              <w:rPr>
                <w:rFonts w:eastAsia="標楷體"/>
                <w:sz w:val="26"/>
                <w:szCs w:val="26"/>
              </w:rPr>
              <w:t>醫</w:t>
            </w:r>
            <w:proofErr w:type="gramEnd"/>
            <w:r w:rsidR="00F573FC" w:rsidRPr="00F573FC">
              <w:rPr>
                <w:rFonts w:eastAsia="標楷體"/>
                <w:sz w:val="26"/>
                <w:szCs w:val="26"/>
              </w:rPr>
              <w:t>事人員。</w:t>
            </w:r>
          </w:p>
        </w:tc>
        <w:tc>
          <w:tcPr>
            <w:tcW w:w="4819" w:type="dxa"/>
          </w:tcPr>
          <w:p w14:paraId="4AF96AEA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5D876C3F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38F6FEA6" w14:textId="77777777" w:rsidTr="000B698D">
        <w:trPr>
          <w:trHeight w:val="562"/>
        </w:trPr>
        <w:tc>
          <w:tcPr>
            <w:tcW w:w="4819" w:type="dxa"/>
            <w:vAlign w:val="center"/>
          </w:tcPr>
          <w:p w14:paraId="4138E921" w14:textId="22EA5D2D" w:rsidR="005033FC" w:rsidRPr="000B698D" w:rsidRDefault="00A61789" w:rsidP="00A61789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二、</w:t>
            </w:r>
            <w:r w:rsidR="00F573FC" w:rsidRPr="00F573FC">
              <w:rPr>
                <w:rFonts w:eastAsia="標楷體"/>
                <w:sz w:val="26"/>
                <w:szCs w:val="26"/>
              </w:rPr>
              <w:t>認證適用對象：符合衛生福利部臨床</w:t>
            </w:r>
            <w:proofErr w:type="gramStart"/>
            <w:r w:rsidR="00F573FC" w:rsidRPr="00F573FC">
              <w:rPr>
                <w:rFonts w:eastAsia="標楷體"/>
                <w:sz w:val="26"/>
                <w:szCs w:val="26"/>
              </w:rPr>
              <w:t>醫</w:t>
            </w:r>
            <w:proofErr w:type="gramEnd"/>
            <w:r w:rsidR="00F573FC" w:rsidRPr="00F573FC">
              <w:rPr>
                <w:rFonts w:eastAsia="標楷體"/>
                <w:sz w:val="26"/>
                <w:szCs w:val="26"/>
              </w:rPr>
              <w:t>事人員培訓計畫申請作業要點第六點第一項第二款之其他</w:t>
            </w:r>
            <w:proofErr w:type="gramStart"/>
            <w:r w:rsidR="00F573FC" w:rsidRPr="00F573FC">
              <w:rPr>
                <w:rFonts w:eastAsia="標楷體"/>
                <w:sz w:val="26"/>
                <w:szCs w:val="26"/>
              </w:rPr>
              <w:t>醫</w:t>
            </w:r>
            <w:proofErr w:type="gramEnd"/>
            <w:r w:rsidR="00F573FC" w:rsidRPr="00F573FC">
              <w:rPr>
                <w:rFonts w:eastAsia="標楷體"/>
                <w:sz w:val="26"/>
                <w:szCs w:val="26"/>
              </w:rPr>
              <w:t>事人員教師資格規定者。</w:t>
            </w:r>
          </w:p>
        </w:tc>
        <w:tc>
          <w:tcPr>
            <w:tcW w:w="4819" w:type="dxa"/>
          </w:tcPr>
          <w:p w14:paraId="3F546237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2348BFE8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4413EED4" w14:textId="77777777" w:rsidTr="000B698D">
        <w:trPr>
          <w:trHeight w:val="1406"/>
        </w:trPr>
        <w:tc>
          <w:tcPr>
            <w:tcW w:w="4819" w:type="dxa"/>
          </w:tcPr>
          <w:p w14:paraId="7693F833" w14:textId="5FBAAD13" w:rsidR="005033FC" w:rsidRPr="000B698D" w:rsidRDefault="000B698D" w:rsidP="000B698D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bCs/>
                <w:szCs w:val="24"/>
              </w:rPr>
            </w:pPr>
            <w:r w:rsidRPr="000B698D">
              <w:rPr>
                <w:rFonts w:eastAsia="標楷體" w:hint="eastAsia"/>
                <w:bCs/>
                <w:szCs w:val="24"/>
              </w:rPr>
              <w:t>三、</w:t>
            </w:r>
            <w:r w:rsidRPr="000B698D">
              <w:rPr>
                <w:rFonts w:eastAsia="標楷體" w:hint="eastAsia"/>
                <w:szCs w:val="24"/>
              </w:rPr>
              <w:t>課程</w:t>
            </w:r>
            <w:r w:rsidRPr="000B698D">
              <w:rPr>
                <w:rFonts w:eastAsia="標楷體" w:hint="eastAsia"/>
                <w:bCs/>
                <w:szCs w:val="24"/>
              </w:rPr>
              <w:t>範圍：應為「提升教師教學技能」之培育課程（或活動），包括課程設計、教學技巧、評估技巧、教材製作、跨領域團隊合作照護教學、全人照護教學、溝通及輔導、創新教學導入及教師教學經驗分享等，並得依教師職類及課程內容提供多元類型培育課程（或活動），以達教師培育之目標。</w:t>
            </w:r>
          </w:p>
        </w:tc>
        <w:tc>
          <w:tcPr>
            <w:tcW w:w="4819" w:type="dxa"/>
          </w:tcPr>
          <w:p w14:paraId="25A5AAD3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5F972283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2B220198" w14:textId="77777777" w:rsidTr="000B698D">
        <w:trPr>
          <w:trHeight w:val="860"/>
        </w:trPr>
        <w:tc>
          <w:tcPr>
            <w:tcW w:w="4819" w:type="dxa"/>
          </w:tcPr>
          <w:p w14:paraId="4BBE22CA" w14:textId="3D932391" w:rsidR="005033FC" w:rsidRPr="000B698D" w:rsidRDefault="000B698D" w:rsidP="000B698D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kern w:val="0"/>
                <w:szCs w:val="24"/>
              </w:rPr>
            </w:pPr>
            <w:r w:rsidRPr="000B698D">
              <w:rPr>
                <w:rFonts w:eastAsia="標楷體" w:hint="eastAsia"/>
                <w:kern w:val="0"/>
                <w:szCs w:val="24"/>
              </w:rPr>
              <w:t>四、完訓機制及流程：具體呈現「提升教師教學技能」之培育課程（或活動）上課時數（或點數），確認機制及核予</w:t>
            </w:r>
            <w:proofErr w:type="gramStart"/>
            <w:r w:rsidRPr="000B698D">
              <w:rPr>
                <w:rFonts w:eastAsia="標楷體" w:hint="eastAsia"/>
                <w:kern w:val="0"/>
                <w:szCs w:val="24"/>
              </w:rPr>
              <w:t>效期等完訓</w:t>
            </w:r>
            <w:proofErr w:type="gramEnd"/>
            <w:r w:rsidRPr="000B698D">
              <w:rPr>
                <w:rFonts w:eastAsia="標楷體" w:hint="eastAsia"/>
                <w:kern w:val="0"/>
                <w:szCs w:val="24"/>
              </w:rPr>
              <w:t>認證流程，並敘明機構辦理師資認證之單位。</w:t>
            </w:r>
          </w:p>
        </w:tc>
        <w:tc>
          <w:tcPr>
            <w:tcW w:w="4819" w:type="dxa"/>
          </w:tcPr>
          <w:p w14:paraId="58498F2D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19068B7D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42DB1C25" w14:textId="77777777" w:rsidTr="000B698D">
        <w:trPr>
          <w:trHeight w:val="991"/>
        </w:trPr>
        <w:tc>
          <w:tcPr>
            <w:tcW w:w="4819" w:type="dxa"/>
          </w:tcPr>
          <w:p w14:paraId="52A3ED20" w14:textId="6F6FB266" w:rsidR="005033FC" w:rsidRPr="000B698D" w:rsidRDefault="000B698D" w:rsidP="000B698D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kern w:val="0"/>
                <w:szCs w:val="24"/>
              </w:rPr>
            </w:pPr>
            <w:r w:rsidRPr="000B698D">
              <w:rPr>
                <w:rFonts w:eastAsia="標楷體" w:hint="eastAsia"/>
                <w:kern w:val="0"/>
                <w:szCs w:val="24"/>
              </w:rPr>
              <w:t>五、初次教師認證資格：至少須十小時（或十點）「提升教師教學技能」之培育課程</w:t>
            </w:r>
            <w:r w:rsidRPr="000B698D">
              <w:rPr>
                <w:rFonts w:eastAsia="標楷體" w:hint="eastAsia"/>
                <w:kern w:val="0"/>
                <w:szCs w:val="24"/>
              </w:rPr>
              <w:lastRenderedPageBreak/>
              <w:t>（或活動），可分次且須於申請認證前二年內完成。</w:t>
            </w:r>
          </w:p>
        </w:tc>
        <w:tc>
          <w:tcPr>
            <w:tcW w:w="4819" w:type="dxa"/>
          </w:tcPr>
          <w:p w14:paraId="75CCB459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lastRenderedPageBreak/>
              <w:t>項次：</w:t>
            </w:r>
          </w:p>
          <w:p w14:paraId="492F9E5C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0A45D6FE" w14:textId="77777777" w:rsidTr="000B698D">
        <w:trPr>
          <w:trHeight w:val="699"/>
        </w:trPr>
        <w:tc>
          <w:tcPr>
            <w:tcW w:w="4819" w:type="dxa"/>
          </w:tcPr>
          <w:p w14:paraId="3DB9A548" w14:textId="77777777" w:rsidR="000B698D" w:rsidRPr="000B698D" w:rsidRDefault="000B698D" w:rsidP="000B698D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六、認證教師效期及展延規範：</w:t>
            </w:r>
          </w:p>
          <w:p w14:paraId="160694A0" w14:textId="77777777" w:rsidR="000B698D" w:rsidRPr="000B698D" w:rsidRDefault="000B698D" w:rsidP="000B698D">
            <w:pPr>
              <w:adjustRightInd w:val="0"/>
              <w:snapToGrid w:val="0"/>
              <w:spacing w:line="520" w:lineRule="exact"/>
              <w:ind w:leftChars="100" w:left="960" w:hangingChars="300" w:hanging="72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（一）應規範教師認證效期至多四年，並於效期屆滿當年，依機構之師資培育制度申請展延。</w:t>
            </w:r>
          </w:p>
          <w:p w14:paraId="15806CF5" w14:textId="77777777" w:rsidR="000B698D" w:rsidRPr="000B698D" w:rsidRDefault="000B698D" w:rsidP="000B698D">
            <w:pPr>
              <w:adjustRightInd w:val="0"/>
              <w:snapToGrid w:val="0"/>
              <w:spacing w:line="520" w:lineRule="exact"/>
              <w:ind w:leftChars="100" w:left="960" w:hangingChars="300" w:hanging="72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（二）教師認證效期以通過認證之機構所核予為</w:t>
            </w:r>
            <w:proofErr w:type="gramStart"/>
            <w:r w:rsidRPr="000B698D">
              <w:rPr>
                <w:rFonts w:eastAsia="標楷體" w:hint="eastAsia"/>
                <w:szCs w:val="24"/>
              </w:rPr>
              <w:t>準</w:t>
            </w:r>
            <w:proofErr w:type="gramEnd"/>
            <w:r w:rsidRPr="000B698D">
              <w:rPr>
                <w:rFonts w:eastAsia="標楷體" w:hint="eastAsia"/>
                <w:szCs w:val="24"/>
              </w:rPr>
              <w:t>，同一教師若具有二個以上機構所核予效期，皆予認定。</w:t>
            </w:r>
          </w:p>
          <w:p w14:paraId="7AE0BAA2" w14:textId="77777777" w:rsidR="000B698D" w:rsidRPr="000B698D" w:rsidRDefault="000B698D" w:rsidP="000B698D">
            <w:pPr>
              <w:adjustRightInd w:val="0"/>
              <w:snapToGrid w:val="0"/>
              <w:spacing w:line="520" w:lineRule="exact"/>
              <w:ind w:leftChars="100" w:left="960" w:hangingChars="300" w:hanging="72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（三）教師認證效期內，如有執業異動，其師資認證完訓證明仍視為有效。</w:t>
            </w:r>
          </w:p>
          <w:p w14:paraId="4908B515" w14:textId="1A64CB92" w:rsidR="00D9666E" w:rsidRPr="000B698D" w:rsidRDefault="000B698D" w:rsidP="000B698D">
            <w:pPr>
              <w:adjustRightInd w:val="0"/>
              <w:snapToGrid w:val="0"/>
              <w:spacing w:line="520" w:lineRule="exact"/>
              <w:ind w:leftChars="100" w:left="960" w:hangingChars="300" w:hanging="72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（四）應規範教師認證效期屆滿前，須每年至少完成四小時（或四點）「提升教師教學技能」之培育課程（或活動），並自一百十八年一月一日起正式施行。</w:t>
            </w:r>
          </w:p>
        </w:tc>
        <w:tc>
          <w:tcPr>
            <w:tcW w:w="4819" w:type="dxa"/>
          </w:tcPr>
          <w:p w14:paraId="6E17B441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1E6B0259" w14:textId="77777777" w:rsidR="005033FC" w:rsidRPr="000B698D" w:rsidRDefault="005033FC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  <w:tr w:rsidR="009625E0" w:rsidRPr="000B698D" w14:paraId="6D9D5521" w14:textId="77777777" w:rsidTr="000B698D">
        <w:trPr>
          <w:trHeight w:val="699"/>
        </w:trPr>
        <w:tc>
          <w:tcPr>
            <w:tcW w:w="4819" w:type="dxa"/>
          </w:tcPr>
          <w:p w14:paraId="762A2303" w14:textId="570DA76D" w:rsidR="00D9666E" w:rsidRPr="000B698D" w:rsidRDefault="000B698D" w:rsidP="000B698D">
            <w:pPr>
              <w:adjustRightInd w:val="0"/>
              <w:snapToGrid w:val="0"/>
              <w:spacing w:line="520" w:lineRule="exact"/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 w:hint="eastAsia"/>
                <w:szCs w:val="24"/>
              </w:rPr>
              <w:t>七、認證教師參與培育課程（或活動）</w:t>
            </w:r>
            <w:proofErr w:type="gramStart"/>
            <w:r w:rsidRPr="000B698D">
              <w:rPr>
                <w:rFonts w:eastAsia="標楷體" w:hint="eastAsia"/>
                <w:szCs w:val="24"/>
              </w:rPr>
              <w:t>採</w:t>
            </w:r>
            <w:proofErr w:type="gramEnd"/>
            <w:r w:rsidRPr="000B698D">
              <w:rPr>
                <w:rFonts w:eastAsia="標楷體" w:hint="eastAsia"/>
                <w:szCs w:val="24"/>
              </w:rPr>
              <w:t>計之上課時數（或點數），符合課程範圍及時數（或點數）規範。</w:t>
            </w:r>
          </w:p>
        </w:tc>
        <w:tc>
          <w:tcPr>
            <w:tcW w:w="4819" w:type="dxa"/>
          </w:tcPr>
          <w:p w14:paraId="2E292E53" w14:textId="77777777" w:rsidR="007F3525" w:rsidRPr="000B698D" w:rsidRDefault="007F3525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項次：</w:t>
            </w:r>
          </w:p>
          <w:p w14:paraId="498E27E5" w14:textId="7CE30396" w:rsidR="00D9666E" w:rsidRPr="000B698D" w:rsidRDefault="007F3525" w:rsidP="000B698D">
            <w:pPr>
              <w:adjustRightInd w:val="0"/>
              <w:snapToGrid w:val="0"/>
              <w:spacing w:line="520" w:lineRule="exact"/>
              <w:jc w:val="both"/>
              <w:rPr>
                <w:rFonts w:eastAsia="標楷體"/>
                <w:szCs w:val="24"/>
              </w:rPr>
            </w:pPr>
            <w:r w:rsidRPr="000B698D">
              <w:rPr>
                <w:rFonts w:eastAsia="標楷體"/>
                <w:szCs w:val="24"/>
              </w:rPr>
              <w:t>標題：</w:t>
            </w:r>
          </w:p>
        </w:tc>
      </w:tr>
    </w:tbl>
    <w:p w14:paraId="7C72728F" w14:textId="77777777" w:rsidR="003C2502" w:rsidRDefault="003C2502" w:rsidP="000B698D">
      <w:pPr>
        <w:adjustRightInd w:val="0"/>
        <w:snapToGrid w:val="0"/>
        <w:spacing w:line="240" w:lineRule="atLeast"/>
        <w:rPr>
          <w:rFonts w:eastAsia="標楷體"/>
          <w:sz w:val="20"/>
        </w:rPr>
      </w:pPr>
    </w:p>
    <w:p w14:paraId="3BCE9C69" w14:textId="77A1276D" w:rsidR="000B698D" w:rsidRDefault="000B698D" w:rsidP="000B698D">
      <w:pPr>
        <w:adjustRightInd w:val="0"/>
        <w:snapToGrid w:val="0"/>
        <w:spacing w:line="240" w:lineRule="atLeast"/>
        <w:rPr>
          <w:rFonts w:eastAsia="標楷體"/>
          <w:sz w:val="20"/>
        </w:rPr>
      </w:pPr>
      <w:r w:rsidRPr="000B698D">
        <w:rPr>
          <w:rFonts w:eastAsia="標楷體" w:hint="eastAsia"/>
          <w:sz w:val="20"/>
        </w:rPr>
        <w:t>填表說明：</w:t>
      </w:r>
    </w:p>
    <w:p w14:paraId="2634CF83" w14:textId="4BBD4909" w:rsidR="000B698D" w:rsidRDefault="000B698D" w:rsidP="000B698D">
      <w:pPr>
        <w:adjustRightInd w:val="0"/>
        <w:snapToGrid w:val="0"/>
        <w:spacing w:line="240" w:lineRule="atLeast"/>
        <w:ind w:left="200" w:hangingChars="100" w:hanging="2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1. </w:t>
      </w:r>
      <w:r w:rsidRPr="000B698D">
        <w:rPr>
          <w:rFonts w:eastAsia="標楷體" w:hint="eastAsia"/>
          <w:sz w:val="20"/>
        </w:rPr>
        <w:t>檢核項目：依本作業程序第四點規定</w:t>
      </w:r>
      <w:r w:rsidR="00E0189C">
        <w:rPr>
          <w:rFonts w:eastAsia="標楷體" w:hint="eastAsia"/>
          <w:sz w:val="20"/>
        </w:rPr>
        <w:t>辦理</w:t>
      </w:r>
      <w:r w:rsidRPr="000B698D">
        <w:rPr>
          <w:rFonts w:eastAsia="標楷體" w:hint="eastAsia"/>
          <w:sz w:val="20"/>
        </w:rPr>
        <w:t>。</w:t>
      </w:r>
    </w:p>
    <w:p w14:paraId="6E70FA8C" w14:textId="354F75D7" w:rsidR="005033FC" w:rsidRPr="009625E0" w:rsidRDefault="000B698D" w:rsidP="000B698D">
      <w:pPr>
        <w:adjustRightInd w:val="0"/>
        <w:snapToGrid w:val="0"/>
        <w:spacing w:line="240" w:lineRule="atLeast"/>
        <w:ind w:left="200" w:hangingChars="100" w:hanging="20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2. </w:t>
      </w:r>
      <w:r w:rsidRPr="000B698D">
        <w:rPr>
          <w:rFonts w:eastAsia="標楷體" w:hint="eastAsia"/>
          <w:sz w:val="20"/>
        </w:rPr>
        <w:t>對應左欄檢核項目之項次與標題：機構</w:t>
      </w:r>
      <w:r w:rsidR="00E0189C">
        <w:rPr>
          <w:rFonts w:eastAsia="標楷體" w:hint="eastAsia"/>
          <w:sz w:val="20"/>
        </w:rPr>
        <w:t>應</w:t>
      </w:r>
      <w:r w:rsidRPr="000B698D">
        <w:rPr>
          <w:rFonts w:eastAsia="標楷體" w:hint="eastAsia"/>
          <w:sz w:val="20"/>
        </w:rPr>
        <w:t>確認所提規範</w:t>
      </w:r>
      <w:r w:rsidR="00E0189C">
        <w:rPr>
          <w:rFonts w:eastAsia="標楷體" w:hint="eastAsia"/>
          <w:sz w:val="20"/>
        </w:rPr>
        <w:t>已</w:t>
      </w:r>
      <w:r w:rsidRPr="000B698D">
        <w:rPr>
          <w:rFonts w:eastAsia="標楷體" w:hint="eastAsia"/>
          <w:sz w:val="20"/>
        </w:rPr>
        <w:t>涵蓋各項檢核項目，並註明對應之項次與標題，以利後續審查作業，舉例如下：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394"/>
      </w:tblGrid>
      <w:tr w:rsidR="009625E0" w:rsidRPr="009625E0" w14:paraId="458C5476" w14:textId="77777777" w:rsidTr="000B698D">
        <w:trPr>
          <w:trHeight w:val="504"/>
          <w:tblHeader/>
        </w:trPr>
        <w:tc>
          <w:tcPr>
            <w:tcW w:w="4961" w:type="dxa"/>
            <w:vAlign w:val="center"/>
          </w:tcPr>
          <w:p w14:paraId="7F48D227" w14:textId="77777777" w:rsidR="005033FC" w:rsidRPr="009625E0" w:rsidRDefault="005033FC" w:rsidP="000B698D">
            <w:pPr>
              <w:adjustRightInd w:val="0"/>
              <w:snapToGrid w:val="0"/>
              <w:spacing w:line="520" w:lineRule="exact"/>
              <w:ind w:leftChars="-50" w:left="-120" w:rightChars="-41" w:right="-98"/>
              <w:jc w:val="center"/>
              <w:rPr>
                <w:rFonts w:eastAsia="標楷體"/>
                <w:b/>
                <w:sz w:val="20"/>
              </w:rPr>
            </w:pPr>
            <w:r w:rsidRPr="009625E0">
              <w:rPr>
                <w:rFonts w:eastAsia="標楷體"/>
                <w:b/>
                <w:sz w:val="20"/>
              </w:rPr>
              <w:t>檢核項目</w:t>
            </w:r>
          </w:p>
        </w:tc>
        <w:tc>
          <w:tcPr>
            <w:tcW w:w="4394" w:type="dxa"/>
            <w:vAlign w:val="center"/>
          </w:tcPr>
          <w:p w14:paraId="1F095EF3" w14:textId="065F87E0" w:rsidR="005033FC" w:rsidRPr="009625E0" w:rsidRDefault="005033FC" w:rsidP="000B698D">
            <w:pPr>
              <w:adjustRightInd w:val="0"/>
              <w:snapToGrid w:val="0"/>
              <w:spacing w:line="520" w:lineRule="exact"/>
              <w:jc w:val="center"/>
              <w:rPr>
                <w:rFonts w:eastAsia="標楷體"/>
                <w:b/>
                <w:sz w:val="20"/>
              </w:rPr>
            </w:pPr>
            <w:r w:rsidRPr="009625E0">
              <w:rPr>
                <w:rFonts w:eastAsia="標楷體"/>
                <w:b/>
                <w:sz w:val="20"/>
              </w:rPr>
              <w:t>對應左欄檢核項目之項次與標題</w:t>
            </w:r>
          </w:p>
        </w:tc>
      </w:tr>
      <w:tr w:rsidR="009625E0" w:rsidRPr="009625E0" w14:paraId="0DD5E18E" w14:textId="77777777" w:rsidTr="000B698D">
        <w:trPr>
          <w:trHeight w:val="123"/>
        </w:trPr>
        <w:tc>
          <w:tcPr>
            <w:tcW w:w="4961" w:type="dxa"/>
          </w:tcPr>
          <w:p w14:paraId="339117F2" w14:textId="173FA180" w:rsidR="005033FC" w:rsidRPr="009625E0" w:rsidRDefault="000B698D" w:rsidP="000B698D">
            <w:pPr>
              <w:adjustRightInd w:val="0"/>
              <w:snapToGrid w:val="0"/>
              <w:spacing w:line="520" w:lineRule="exact"/>
              <w:ind w:left="400" w:hangingChars="200" w:hanging="400"/>
              <w:jc w:val="both"/>
              <w:rPr>
                <w:rFonts w:eastAsia="標楷體"/>
                <w:sz w:val="20"/>
              </w:rPr>
            </w:pPr>
            <w:r w:rsidRPr="000B698D">
              <w:rPr>
                <w:rFonts w:eastAsia="標楷體" w:hint="eastAsia"/>
                <w:sz w:val="20"/>
              </w:rPr>
              <w:t>三、課程範圍：應為「提升教師教學技能」之培育課程（或活動），包括課程設計、教學技巧、評估技巧、教材製作、跨領域團隊合作照護教學、全人照護教學、溝通及輔導、創新教學導入及教師教學經驗分</w:t>
            </w:r>
            <w:r w:rsidRPr="000B698D">
              <w:rPr>
                <w:rFonts w:eastAsia="標楷體" w:hint="eastAsia"/>
                <w:sz w:val="20"/>
              </w:rPr>
              <w:lastRenderedPageBreak/>
              <w:t>享等，並得依教師職類及課程內容提供多元類型培育課程（或活動），以達教師培育之目標。</w:t>
            </w:r>
          </w:p>
        </w:tc>
        <w:tc>
          <w:tcPr>
            <w:tcW w:w="4394" w:type="dxa"/>
          </w:tcPr>
          <w:p w14:paraId="60507A06" w14:textId="6C7FD4BF" w:rsidR="005033FC" w:rsidRPr="009625E0" w:rsidRDefault="005033FC" w:rsidP="000B698D">
            <w:pPr>
              <w:tabs>
                <w:tab w:val="left" w:pos="679"/>
              </w:tabs>
              <w:adjustRightInd w:val="0"/>
              <w:snapToGrid w:val="0"/>
              <w:spacing w:line="520" w:lineRule="exact"/>
              <w:jc w:val="both"/>
              <w:rPr>
                <w:rFonts w:eastAsia="標楷體"/>
                <w:sz w:val="20"/>
              </w:rPr>
            </w:pPr>
            <w:r w:rsidRPr="009625E0">
              <w:rPr>
                <w:rFonts w:eastAsia="標楷體"/>
                <w:sz w:val="20"/>
              </w:rPr>
              <w:lastRenderedPageBreak/>
              <w:t>項次：第四</w:t>
            </w:r>
            <w:r w:rsidR="00F4447B" w:rsidRPr="009625E0">
              <w:rPr>
                <w:rFonts w:eastAsia="標楷體" w:hint="eastAsia"/>
                <w:sz w:val="20"/>
              </w:rPr>
              <w:t>點</w:t>
            </w:r>
            <w:r w:rsidRPr="009625E0">
              <w:rPr>
                <w:rFonts w:eastAsia="標楷體"/>
                <w:sz w:val="20"/>
              </w:rPr>
              <w:t>第</w:t>
            </w:r>
            <w:r w:rsidRPr="000B698D">
              <w:rPr>
                <w:rFonts w:eastAsia="標楷體" w:hint="eastAsia"/>
                <w:sz w:val="20"/>
              </w:rPr>
              <w:t>三款</w:t>
            </w:r>
          </w:p>
          <w:p w14:paraId="0A663397" w14:textId="77777777" w:rsidR="005033FC" w:rsidRPr="009625E0" w:rsidRDefault="005033FC" w:rsidP="000B698D">
            <w:pPr>
              <w:adjustRightInd w:val="0"/>
              <w:snapToGrid w:val="0"/>
              <w:spacing w:line="520" w:lineRule="exact"/>
              <w:ind w:left="600" w:hangingChars="300" w:hanging="600"/>
              <w:jc w:val="both"/>
              <w:rPr>
                <w:rFonts w:eastAsia="標楷體"/>
                <w:sz w:val="20"/>
              </w:rPr>
            </w:pPr>
            <w:r w:rsidRPr="009625E0">
              <w:rPr>
                <w:rFonts w:eastAsia="標楷體"/>
                <w:sz w:val="20"/>
              </w:rPr>
              <w:t>標題：</w:t>
            </w:r>
            <w:r w:rsidRPr="009625E0">
              <w:rPr>
                <w:rFonts w:eastAsia="標楷體"/>
                <w:bCs/>
                <w:sz w:val="20"/>
              </w:rPr>
              <w:t>提升教師教學技能</w:t>
            </w:r>
            <w:r w:rsidRPr="009625E0">
              <w:rPr>
                <w:rFonts w:eastAsia="標楷體"/>
                <w:sz w:val="20"/>
              </w:rPr>
              <w:t>之培育課程</w:t>
            </w:r>
            <w:r w:rsidRPr="009625E0">
              <w:rPr>
                <w:rFonts w:eastAsia="標楷體"/>
                <w:bCs/>
                <w:sz w:val="20"/>
              </w:rPr>
              <w:t>（或活動）</w:t>
            </w:r>
          </w:p>
        </w:tc>
      </w:tr>
    </w:tbl>
    <w:p w14:paraId="7667C0D5" w14:textId="3E7F157C" w:rsidR="0041783B" w:rsidRPr="00537CCC" w:rsidRDefault="0041783B" w:rsidP="0070625E">
      <w:pPr>
        <w:widowControl/>
        <w:rPr>
          <w:rFonts w:eastAsia="標楷體"/>
          <w:sz w:val="20"/>
          <w:szCs w:val="28"/>
        </w:rPr>
      </w:pPr>
    </w:p>
    <w:sectPr w:rsidR="0041783B" w:rsidRPr="00537CCC" w:rsidSect="00992617">
      <w:footerReference w:type="even" r:id="rId8"/>
      <w:footerReference w:type="default" r:id="rId9"/>
      <w:pgSz w:w="11906" w:h="16838" w:code="9"/>
      <w:pgMar w:top="993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FCAF" w14:textId="77777777" w:rsidR="00055FCE" w:rsidRDefault="00055FCE">
      <w:r>
        <w:separator/>
      </w:r>
    </w:p>
  </w:endnote>
  <w:endnote w:type="continuationSeparator" w:id="0">
    <w:p w14:paraId="51139348" w14:textId="77777777" w:rsidR="00055FCE" w:rsidRDefault="000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蓬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粗明體"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1465" w14:textId="77777777" w:rsidR="00207089" w:rsidRDefault="00207089" w:rsidP="00FA2AA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A258A8" w14:textId="77777777" w:rsidR="00207089" w:rsidRDefault="002070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1B358" w14:textId="597597B2" w:rsidR="00A33F48" w:rsidRDefault="00A33F48" w:rsidP="00EA3016">
    <w:pPr>
      <w:pStyle w:val="a8"/>
      <w:ind w:left="520" w:hanging="2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81F1" w14:textId="77777777" w:rsidR="00055FCE" w:rsidRDefault="00055FCE">
      <w:r>
        <w:separator/>
      </w:r>
    </w:p>
  </w:footnote>
  <w:footnote w:type="continuationSeparator" w:id="0">
    <w:p w14:paraId="6DDB7DF8" w14:textId="77777777" w:rsidR="00055FCE" w:rsidRDefault="0005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華康中明體" w:hAnsi="華康中明體" w:cs="Times New Roman"/>
      </w:rPr>
    </w:lvl>
  </w:abstractNum>
  <w:abstractNum w:abstractNumId="1" w15:restartNumberingAfterBreak="0">
    <w:nsid w:val="0F7E1120"/>
    <w:multiLevelType w:val="hybridMultilevel"/>
    <w:tmpl w:val="15D01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93ECC06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80BD4"/>
    <w:multiLevelType w:val="hybridMultilevel"/>
    <w:tmpl w:val="9A08D448"/>
    <w:lvl w:ilvl="0" w:tplc="D8CEFCE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A36A9"/>
    <w:multiLevelType w:val="hybridMultilevel"/>
    <w:tmpl w:val="A326554C"/>
    <w:lvl w:ilvl="0" w:tplc="B950C4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A2636B"/>
    <w:multiLevelType w:val="hybridMultilevel"/>
    <w:tmpl w:val="7B340192"/>
    <w:lvl w:ilvl="0" w:tplc="B52A957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 w15:restartNumberingAfterBreak="0">
    <w:nsid w:val="30347720"/>
    <w:multiLevelType w:val="hybridMultilevel"/>
    <w:tmpl w:val="85DE17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6A0116"/>
    <w:multiLevelType w:val="hybridMultilevel"/>
    <w:tmpl w:val="BC8604B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3FEF757B"/>
    <w:multiLevelType w:val="hybridMultilevel"/>
    <w:tmpl w:val="53B25710"/>
    <w:lvl w:ilvl="0" w:tplc="36304BD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7B5D4E"/>
    <w:multiLevelType w:val="hybridMultilevel"/>
    <w:tmpl w:val="55A88B20"/>
    <w:lvl w:ilvl="0" w:tplc="AB26437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E44CF"/>
    <w:multiLevelType w:val="hybridMultilevel"/>
    <w:tmpl w:val="0C9AB5B8"/>
    <w:lvl w:ilvl="0" w:tplc="40AA164A">
      <w:start w:val="1"/>
      <w:numFmt w:val="decimal"/>
      <w:suff w:val="nothing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10" w15:restartNumberingAfterBreak="0">
    <w:nsid w:val="4E3875EE"/>
    <w:multiLevelType w:val="hybridMultilevel"/>
    <w:tmpl w:val="118C7FD8"/>
    <w:lvl w:ilvl="0" w:tplc="075EE46E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52164DCF"/>
    <w:multiLevelType w:val="hybridMultilevel"/>
    <w:tmpl w:val="EFE82704"/>
    <w:lvl w:ilvl="0" w:tplc="C4B29554">
      <w:start w:val="1"/>
      <w:numFmt w:val="taiwaneseCountingThousand"/>
      <w:suff w:val="nothing"/>
      <w:lvlText w:val="%1、"/>
      <w:lvlJc w:val="left"/>
      <w:pPr>
        <w:ind w:left="3545" w:hanging="284"/>
      </w:pPr>
      <w:rPr>
        <w:rFonts w:ascii="標楷體" w:eastAsia="標楷體" w:hAnsi="標楷體" w:hint="eastAsia"/>
        <w:b w:val="0"/>
        <w:color w:val="auto"/>
        <w:lang w:val="en-US"/>
      </w:rPr>
    </w:lvl>
    <w:lvl w:ilvl="1" w:tplc="4E0A59B0">
      <w:start w:val="1"/>
      <w:numFmt w:val="taiwaneseCountingThousand"/>
      <w:suff w:val="nothing"/>
      <w:lvlText w:val="（%2）"/>
      <w:lvlJc w:val="left"/>
      <w:pPr>
        <w:ind w:left="1080" w:hanging="480"/>
      </w:pPr>
      <w:rPr>
        <w:rFonts w:hint="eastAsia"/>
        <w:b w:val="0"/>
        <w:color w:val="000000"/>
        <w:lang w:val="en-US"/>
      </w:rPr>
    </w:lvl>
    <w:lvl w:ilvl="2" w:tplc="D2662FA2">
      <w:start w:val="1"/>
      <w:numFmt w:val="decimal"/>
      <w:suff w:val="space"/>
      <w:lvlText w:val="%3."/>
      <w:lvlJc w:val="left"/>
      <w:pPr>
        <w:ind w:left="1073" w:hanging="113"/>
      </w:pPr>
      <w:rPr>
        <w:rFonts w:hint="eastAsia"/>
      </w:rPr>
    </w:lvl>
    <w:lvl w:ilvl="3" w:tplc="AE906434">
      <w:start w:val="1"/>
      <w:numFmt w:val="decimal"/>
      <w:suff w:val="nothing"/>
      <w:lvlText w:val="(%4)"/>
      <w:lvlJc w:val="right"/>
      <w:pPr>
        <w:ind w:left="1920" w:hanging="480"/>
      </w:pPr>
      <w:rPr>
        <w:rFonts w:hint="eastAsia"/>
      </w:rPr>
    </w:lvl>
    <w:lvl w:ilvl="4" w:tplc="B7AA6C22">
      <w:start w:val="1"/>
      <w:numFmt w:val="decimal"/>
      <w:suff w:val="space"/>
      <w:lvlText w:val="(%5)"/>
      <w:lvlJc w:val="right"/>
      <w:pPr>
        <w:ind w:left="2280" w:hanging="360"/>
      </w:pPr>
      <w:rPr>
        <w:rFonts w:hint="eastAsia"/>
      </w:rPr>
    </w:lvl>
    <w:lvl w:ilvl="5" w:tplc="21760DA6">
      <w:start w:val="1"/>
      <w:numFmt w:val="taiwaneseCountingThousand"/>
      <w:lvlText w:val="（%6）"/>
      <w:lvlJc w:val="left"/>
      <w:pPr>
        <w:ind w:left="3285" w:hanging="885"/>
      </w:pPr>
      <w:rPr>
        <w:rFonts w:hAnsi="標楷體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F61AA"/>
    <w:multiLevelType w:val="hybridMultilevel"/>
    <w:tmpl w:val="17846342"/>
    <w:lvl w:ilvl="0" w:tplc="970E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460D72">
      <w:start w:val="1"/>
      <w:numFmt w:val="decimal"/>
      <w:suff w:val="nothing"/>
      <w:lvlText w:val="(%2)"/>
      <w:lvlJc w:val="right"/>
      <w:pPr>
        <w:ind w:left="108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86"/>
    <w:rsid w:val="00000056"/>
    <w:rsid w:val="000003FE"/>
    <w:rsid w:val="00000640"/>
    <w:rsid w:val="00001213"/>
    <w:rsid w:val="00001620"/>
    <w:rsid w:val="00001C8A"/>
    <w:rsid w:val="0000275B"/>
    <w:rsid w:val="00002C1B"/>
    <w:rsid w:val="00003262"/>
    <w:rsid w:val="00003826"/>
    <w:rsid w:val="00004138"/>
    <w:rsid w:val="00004940"/>
    <w:rsid w:val="00004C2A"/>
    <w:rsid w:val="000071EE"/>
    <w:rsid w:val="00007913"/>
    <w:rsid w:val="0001087B"/>
    <w:rsid w:val="00012A2B"/>
    <w:rsid w:val="00012CE7"/>
    <w:rsid w:val="0001369D"/>
    <w:rsid w:val="00013D4F"/>
    <w:rsid w:val="0001442B"/>
    <w:rsid w:val="00014502"/>
    <w:rsid w:val="0001467A"/>
    <w:rsid w:val="00014F00"/>
    <w:rsid w:val="00015811"/>
    <w:rsid w:val="00016DFF"/>
    <w:rsid w:val="00017CDE"/>
    <w:rsid w:val="00022BFC"/>
    <w:rsid w:val="00022E53"/>
    <w:rsid w:val="00024E54"/>
    <w:rsid w:val="00025832"/>
    <w:rsid w:val="00025E3E"/>
    <w:rsid w:val="00027347"/>
    <w:rsid w:val="00027803"/>
    <w:rsid w:val="000300AA"/>
    <w:rsid w:val="000309CD"/>
    <w:rsid w:val="00030EA3"/>
    <w:rsid w:val="00030FA8"/>
    <w:rsid w:val="00032504"/>
    <w:rsid w:val="000329FD"/>
    <w:rsid w:val="0003468A"/>
    <w:rsid w:val="0003496B"/>
    <w:rsid w:val="00034D78"/>
    <w:rsid w:val="00035968"/>
    <w:rsid w:val="00035AC3"/>
    <w:rsid w:val="000377D6"/>
    <w:rsid w:val="00040162"/>
    <w:rsid w:val="000403FF"/>
    <w:rsid w:val="00040C08"/>
    <w:rsid w:val="000433C5"/>
    <w:rsid w:val="00043FA2"/>
    <w:rsid w:val="000446D0"/>
    <w:rsid w:val="00045B18"/>
    <w:rsid w:val="00046F10"/>
    <w:rsid w:val="000502D5"/>
    <w:rsid w:val="00051AD6"/>
    <w:rsid w:val="0005392C"/>
    <w:rsid w:val="000552BE"/>
    <w:rsid w:val="00055FCE"/>
    <w:rsid w:val="0005678C"/>
    <w:rsid w:val="00057ADE"/>
    <w:rsid w:val="00061719"/>
    <w:rsid w:val="000625A0"/>
    <w:rsid w:val="00062F50"/>
    <w:rsid w:val="000651C7"/>
    <w:rsid w:val="00065254"/>
    <w:rsid w:val="00065BEA"/>
    <w:rsid w:val="0006661E"/>
    <w:rsid w:val="00067776"/>
    <w:rsid w:val="0007113F"/>
    <w:rsid w:val="000728D6"/>
    <w:rsid w:val="0007310A"/>
    <w:rsid w:val="000736FE"/>
    <w:rsid w:val="00074119"/>
    <w:rsid w:val="00074347"/>
    <w:rsid w:val="0007531D"/>
    <w:rsid w:val="00080565"/>
    <w:rsid w:val="00080A53"/>
    <w:rsid w:val="00081A75"/>
    <w:rsid w:val="00083066"/>
    <w:rsid w:val="00084A56"/>
    <w:rsid w:val="00084F1D"/>
    <w:rsid w:val="000854B9"/>
    <w:rsid w:val="00086767"/>
    <w:rsid w:val="00086D52"/>
    <w:rsid w:val="00086F0D"/>
    <w:rsid w:val="000914EF"/>
    <w:rsid w:val="00094020"/>
    <w:rsid w:val="000947AD"/>
    <w:rsid w:val="00095256"/>
    <w:rsid w:val="00095825"/>
    <w:rsid w:val="00095C84"/>
    <w:rsid w:val="00096BEA"/>
    <w:rsid w:val="0009704C"/>
    <w:rsid w:val="0009798E"/>
    <w:rsid w:val="000A0966"/>
    <w:rsid w:val="000A3357"/>
    <w:rsid w:val="000A336E"/>
    <w:rsid w:val="000A3F14"/>
    <w:rsid w:val="000A5B59"/>
    <w:rsid w:val="000A6DE3"/>
    <w:rsid w:val="000A7EDA"/>
    <w:rsid w:val="000B0524"/>
    <w:rsid w:val="000B2BF7"/>
    <w:rsid w:val="000B2E7C"/>
    <w:rsid w:val="000B35A4"/>
    <w:rsid w:val="000B541F"/>
    <w:rsid w:val="000B55D8"/>
    <w:rsid w:val="000B67AF"/>
    <w:rsid w:val="000B698D"/>
    <w:rsid w:val="000B7226"/>
    <w:rsid w:val="000C1607"/>
    <w:rsid w:val="000C2793"/>
    <w:rsid w:val="000C2AFF"/>
    <w:rsid w:val="000C2D59"/>
    <w:rsid w:val="000C40DD"/>
    <w:rsid w:val="000C52E8"/>
    <w:rsid w:val="000C5D14"/>
    <w:rsid w:val="000C64F3"/>
    <w:rsid w:val="000C6D85"/>
    <w:rsid w:val="000C7288"/>
    <w:rsid w:val="000D0136"/>
    <w:rsid w:val="000D2F70"/>
    <w:rsid w:val="000D3B8C"/>
    <w:rsid w:val="000D3ED8"/>
    <w:rsid w:val="000D51A1"/>
    <w:rsid w:val="000E00EF"/>
    <w:rsid w:val="000E13B1"/>
    <w:rsid w:val="000E1A86"/>
    <w:rsid w:val="000E1C75"/>
    <w:rsid w:val="000E2E4A"/>
    <w:rsid w:val="000E372E"/>
    <w:rsid w:val="000E419D"/>
    <w:rsid w:val="000E6BE1"/>
    <w:rsid w:val="000E7166"/>
    <w:rsid w:val="000F1819"/>
    <w:rsid w:val="000F18BE"/>
    <w:rsid w:val="000F2A11"/>
    <w:rsid w:val="000F3061"/>
    <w:rsid w:val="000F4745"/>
    <w:rsid w:val="000F4983"/>
    <w:rsid w:val="000F527E"/>
    <w:rsid w:val="000F6B7B"/>
    <w:rsid w:val="0010074A"/>
    <w:rsid w:val="00100E6B"/>
    <w:rsid w:val="00101370"/>
    <w:rsid w:val="001014A7"/>
    <w:rsid w:val="001021D5"/>
    <w:rsid w:val="001024BF"/>
    <w:rsid w:val="00103842"/>
    <w:rsid w:val="00104A43"/>
    <w:rsid w:val="00104AEB"/>
    <w:rsid w:val="00104D75"/>
    <w:rsid w:val="00105331"/>
    <w:rsid w:val="001053F2"/>
    <w:rsid w:val="001058B2"/>
    <w:rsid w:val="00105F26"/>
    <w:rsid w:val="00107339"/>
    <w:rsid w:val="001074F3"/>
    <w:rsid w:val="001079D2"/>
    <w:rsid w:val="001107B9"/>
    <w:rsid w:val="00110F45"/>
    <w:rsid w:val="00111844"/>
    <w:rsid w:val="00113A46"/>
    <w:rsid w:val="00113F0B"/>
    <w:rsid w:val="00114511"/>
    <w:rsid w:val="00116907"/>
    <w:rsid w:val="00116A18"/>
    <w:rsid w:val="00117EAD"/>
    <w:rsid w:val="00117FD4"/>
    <w:rsid w:val="00120FEF"/>
    <w:rsid w:val="00122713"/>
    <w:rsid w:val="001241D2"/>
    <w:rsid w:val="00124F89"/>
    <w:rsid w:val="001253CA"/>
    <w:rsid w:val="00125951"/>
    <w:rsid w:val="001266C1"/>
    <w:rsid w:val="001268DF"/>
    <w:rsid w:val="001276F7"/>
    <w:rsid w:val="00131756"/>
    <w:rsid w:val="001347D5"/>
    <w:rsid w:val="00135699"/>
    <w:rsid w:val="00135D60"/>
    <w:rsid w:val="001378F1"/>
    <w:rsid w:val="00137E7F"/>
    <w:rsid w:val="001405C1"/>
    <w:rsid w:val="001409A6"/>
    <w:rsid w:val="00140D43"/>
    <w:rsid w:val="001412D9"/>
    <w:rsid w:val="0014142A"/>
    <w:rsid w:val="00142352"/>
    <w:rsid w:val="001423A2"/>
    <w:rsid w:val="0014265D"/>
    <w:rsid w:val="00143CBB"/>
    <w:rsid w:val="00144989"/>
    <w:rsid w:val="00144B19"/>
    <w:rsid w:val="001463D0"/>
    <w:rsid w:val="0014682C"/>
    <w:rsid w:val="00146861"/>
    <w:rsid w:val="00146A80"/>
    <w:rsid w:val="00150116"/>
    <w:rsid w:val="00150948"/>
    <w:rsid w:val="001517C5"/>
    <w:rsid w:val="00151DB9"/>
    <w:rsid w:val="00152BCA"/>
    <w:rsid w:val="00154807"/>
    <w:rsid w:val="00154980"/>
    <w:rsid w:val="001549D1"/>
    <w:rsid w:val="00154B47"/>
    <w:rsid w:val="001566FC"/>
    <w:rsid w:val="00157640"/>
    <w:rsid w:val="00157856"/>
    <w:rsid w:val="00157BB3"/>
    <w:rsid w:val="00157C81"/>
    <w:rsid w:val="00160D53"/>
    <w:rsid w:val="00161127"/>
    <w:rsid w:val="0016127F"/>
    <w:rsid w:val="00163F81"/>
    <w:rsid w:val="00165114"/>
    <w:rsid w:val="0016543C"/>
    <w:rsid w:val="00167E06"/>
    <w:rsid w:val="00171575"/>
    <w:rsid w:val="001737D9"/>
    <w:rsid w:val="00174515"/>
    <w:rsid w:val="001758E4"/>
    <w:rsid w:val="0017695C"/>
    <w:rsid w:val="0018147C"/>
    <w:rsid w:val="00181751"/>
    <w:rsid w:val="001834D2"/>
    <w:rsid w:val="00184B8D"/>
    <w:rsid w:val="00186863"/>
    <w:rsid w:val="00186C0C"/>
    <w:rsid w:val="00191056"/>
    <w:rsid w:val="00191AD4"/>
    <w:rsid w:val="0019279E"/>
    <w:rsid w:val="00197004"/>
    <w:rsid w:val="001A00D1"/>
    <w:rsid w:val="001A065B"/>
    <w:rsid w:val="001A10FF"/>
    <w:rsid w:val="001A1819"/>
    <w:rsid w:val="001A1B44"/>
    <w:rsid w:val="001A3B5C"/>
    <w:rsid w:val="001A3FD8"/>
    <w:rsid w:val="001A5BF2"/>
    <w:rsid w:val="001A66AE"/>
    <w:rsid w:val="001A69FC"/>
    <w:rsid w:val="001A7EB0"/>
    <w:rsid w:val="001B02B2"/>
    <w:rsid w:val="001B0998"/>
    <w:rsid w:val="001B0E7E"/>
    <w:rsid w:val="001B1905"/>
    <w:rsid w:val="001B2632"/>
    <w:rsid w:val="001B298B"/>
    <w:rsid w:val="001B3815"/>
    <w:rsid w:val="001B4214"/>
    <w:rsid w:val="001B49EE"/>
    <w:rsid w:val="001B6324"/>
    <w:rsid w:val="001B73C5"/>
    <w:rsid w:val="001B756B"/>
    <w:rsid w:val="001C03DD"/>
    <w:rsid w:val="001C1EDB"/>
    <w:rsid w:val="001C2661"/>
    <w:rsid w:val="001C2FDD"/>
    <w:rsid w:val="001C3521"/>
    <w:rsid w:val="001C464C"/>
    <w:rsid w:val="001D0C44"/>
    <w:rsid w:val="001D11DB"/>
    <w:rsid w:val="001D28F0"/>
    <w:rsid w:val="001D372C"/>
    <w:rsid w:val="001D3A4C"/>
    <w:rsid w:val="001D4039"/>
    <w:rsid w:val="001D4A35"/>
    <w:rsid w:val="001D556B"/>
    <w:rsid w:val="001D61E6"/>
    <w:rsid w:val="001D65EB"/>
    <w:rsid w:val="001D7C86"/>
    <w:rsid w:val="001E0475"/>
    <w:rsid w:val="001E1590"/>
    <w:rsid w:val="001E2557"/>
    <w:rsid w:val="001E34D0"/>
    <w:rsid w:val="001E34F4"/>
    <w:rsid w:val="001E35E5"/>
    <w:rsid w:val="001E4FF9"/>
    <w:rsid w:val="001E57E8"/>
    <w:rsid w:val="001F01D0"/>
    <w:rsid w:val="001F0561"/>
    <w:rsid w:val="001F069A"/>
    <w:rsid w:val="001F0823"/>
    <w:rsid w:val="001F2EDA"/>
    <w:rsid w:val="001F4602"/>
    <w:rsid w:val="001F4AF8"/>
    <w:rsid w:val="001F4BC6"/>
    <w:rsid w:val="001F5188"/>
    <w:rsid w:val="001F54D5"/>
    <w:rsid w:val="001F5B29"/>
    <w:rsid w:val="001F60F7"/>
    <w:rsid w:val="001F6AC0"/>
    <w:rsid w:val="001F7C53"/>
    <w:rsid w:val="00200B40"/>
    <w:rsid w:val="0020147A"/>
    <w:rsid w:val="002022E6"/>
    <w:rsid w:val="00204D7C"/>
    <w:rsid w:val="00205EBB"/>
    <w:rsid w:val="002067D4"/>
    <w:rsid w:val="00206DE8"/>
    <w:rsid w:val="00207089"/>
    <w:rsid w:val="002100B2"/>
    <w:rsid w:val="0021035D"/>
    <w:rsid w:val="002107EF"/>
    <w:rsid w:val="002114E1"/>
    <w:rsid w:val="00213001"/>
    <w:rsid w:val="00213D0A"/>
    <w:rsid w:val="00213E63"/>
    <w:rsid w:val="0021439A"/>
    <w:rsid w:val="002143E5"/>
    <w:rsid w:val="002147DB"/>
    <w:rsid w:val="00214AEC"/>
    <w:rsid w:val="0021568C"/>
    <w:rsid w:val="002158CF"/>
    <w:rsid w:val="00215AA9"/>
    <w:rsid w:val="00216432"/>
    <w:rsid w:val="00217F87"/>
    <w:rsid w:val="002211DC"/>
    <w:rsid w:val="00222867"/>
    <w:rsid w:val="00222E0B"/>
    <w:rsid w:val="00222FB2"/>
    <w:rsid w:val="00223D13"/>
    <w:rsid w:val="00223D66"/>
    <w:rsid w:val="00223E51"/>
    <w:rsid w:val="00225CD8"/>
    <w:rsid w:val="002276D7"/>
    <w:rsid w:val="0023014E"/>
    <w:rsid w:val="002311E2"/>
    <w:rsid w:val="00231E8E"/>
    <w:rsid w:val="00233401"/>
    <w:rsid w:val="00233647"/>
    <w:rsid w:val="00233EA9"/>
    <w:rsid w:val="00233F25"/>
    <w:rsid w:val="0023512A"/>
    <w:rsid w:val="00235BAB"/>
    <w:rsid w:val="00235BD2"/>
    <w:rsid w:val="00236039"/>
    <w:rsid w:val="0023607D"/>
    <w:rsid w:val="00236861"/>
    <w:rsid w:val="0023697A"/>
    <w:rsid w:val="002369D1"/>
    <w:rsid w:val="002401BE"/>
    <w:rsid w:val="00240830"/>
    <w:rsid w:val="002410E5"/>
    <w:rsid w:val="00241A16"/>
    <w:rsid w:val="00241D2C"/>
    <w:rsid w:val="002420AA"/>
    <w:rsid w:val="00242441"/>
    <w:rsid w:val="0024316D"/>
    <w:rsid w:val="00243A6C"/>
    <w:rsid w:val="00243BCD"/>
    <w:rsid w:val="002455B2"/>
    <w:rsid w:val="00245C70"/>
    <w:rsid w:val="00245E32"/>
    <w:rsid w:val="00250E23"/>
    <w:rsid w:val="00251A52"/>
    <w:rsid w:val="00251D4D"/>
    <w:rsid w:val="00252A85"/>
    <w:rsid w:val="002541AE"/>
    <w:rsid w:val="00254AD1"/>
    <w:rsid w:val="00254F61"/>
    <w:rsid w:val="0025550C"/>
    <w:rsid w:val="002556EE"/>
    <w:rsid w:val="002558E7"/>
    <w:rsid w:val="002628F8"/>
    <w:rsid w:val="002632FC"/>
    <w:rsid w:val="00263E58"/>
    <w:rsid w:val="00264328"/>
    <w:rsid w:val="00264C12"/>
    <w:rsid w:val="00265C36"/>
    <w:rsid w:val="00265F2E"/>
    <w:rsid w:val="0026688A"/>
    <w:rsid w:val="00266D8D"/>
    <w:rsid w:val="002671B9"/>
    <w:rsid w:val="00270B16"/>
    <w:rsid w:val="00271132"/>
    <w:rsid w:val="00271209"/>
    <w:rsid w:val="00271B23"/>
    <w:rsid w:val="00272526"/>
    <w:rsid w:val="00273D6C"/>
    <w:rsid w:val="002761CA"/>
    <w:rsid w:val="0027624D"/>
    <w:rsid w:val="0028005F"/>
    <w:rsid w:val="00280721"/>
    <w:rsid w:val="00280D39"/>
    <w:rsid w:val="00281101"/>
    <w:rsid w:val="0028114B"/>
    <w:rsid w:val="002813CF"/>
    <w:rsid w:val="002828D4"/>
    <w:rsid w:val="00282DEC"/>
    <w:rsid w:val="0028324E"/>
    <w:rsid w:val="002832B3"/>
    <w:rsid w:val="00283F12"/>
    <w:rsid w:val="00286192"/>
    <w:rsid w:val="00286415"/>
    <w:rsid w:val="0028647E"/>
    <w:rsid w:val="00287010"/>
    <w:rsid w:val="00287799"/>
    <w:rsid w:val="00290CBB"/>
    <w:rsid w:val="00293DD0"/>
    <w:rsid w:val="002940A1"/>
    <w:rsid w:val="00294731"/>
    <w:rsid w:val="00294F63"/>
    <w:rsid w:val="002956D6"/>
    <w:rsid w:val="00295A4F"/>
    <w:rsid w:val="00295B21"/>
    <w:rsid w:val="002A070A"/>
    <w:rsid w:val="002A098E"/>
    <w:rsid w:val="002A0ED4"/>
    <w:rsid w:val="002A3289"/>
    <w:rsid w:val="002A4387"/>
    <w:rsid w:val="002A4C84"/>
    <w:rsid w:val="002A4CD4"/>
    <w:rsid w:val="002A5A86"/>
    <w:rsid w:val="002A6424"/>
    <w:rsid w:val="002A64EA"/>
    <w:rsid w:val="002A679B"/>
    <w:rsid w:val="002A69FD"/>
    <w:rsid w:val="002A6D59"/>
    <w:rsid w:val="002A6FF9"/>
    <w:rsid w:val="002A7811"/>
    <w:rsid w:val="002B021D"/>
    <w:rsid w:val="002B028E"/>
    <w:rsid w:val="002B1897"/>
    <w:rsid w:val="002B1A6A"/>
    <w:rsid w:val="002B1EC2"/>
    <w:rsid w:val="002B414D"/>
    <w:rsid w:val="002B652C"/>
    <w:rsid w:val="002B6A60"/>
    <w:rsid w:val="002C0423"/>
    <w:rsid w:val="002C1425"/>
    <w:rsid w:val="002C3613"/>
    <w:rsid w:val="002C4875"/>
    <w:rsid w:val="002C4D94"/>
    <w:rsid w:val="002C4E0A"/>
    <w:rsid w:val="002C4E4B"/>
    <w:rsid w:val="002C69E4"/>
    <w:rsid w:val="002C6E40"/>
    <w:rsid w:val="002C7231"/>
    <w:rsid w:val="002C7642"/>
    <w:rsid w:val="002C7D24"/>
    <w:rsid w:val="002D050D"/>
    <w:rsid w:val="002D0C32"/>
    <w:rsid w:val="002D0D18"/>
    <w:rsid w:val="002D2796"/>
    <w:rsid w:val="002D37ED"/>
    <w:rsid w:val="002D3D45"/>
    <w:rsid w:val="002D4CA3"/>
    <w:rsid w:val="002D54B9"/>
    <w:rsid w:val="002D6F62"/>
    <w:rsid w:val="002E03D9"/>
    <w:rsid w:val="002E0B2E"/>
    <w:rsid w:val="002E1E2A"/>
    <w:rsid w:val="002E297C"/>
    <w:rsid w:val="002E308F"/>
    <w:rsid w:val="002E4738"/>
    <w:rsid w:val="002E5985"/>
    <w:rsid w:val="002E5C50"/>
    <w:rsid w:val="002E6160"/>
    <w:rsid w:val="002E6CCD"/>
    <w:rsid w:val="002E7DF7"/>
    <w:rsid w:val="002E7E81"/>
    <w:rsid w:val="002F0B86"/>
    <w:rsid w:val="002F1F9D"/>
    <w:rsid w:val="002F257F"/>
    <w:rsid w:val="002F28A4"/>
    <w:rsid w:val="002F3319"/>
    <w:rsid w:val="002F36BF"/>
    <w:rsid w:val="002F4B57"/>
    <w:rsid w:val="002F541A"/>
    <w:rsid w:val="002F5DE8"/>
    <w:rsid w:val="002F60A0"/>
    <w:rsid w:val="002F6102"/>
    <w:rsid w:val="002F7DD1"/>
    <w:rsid w:val="0030144F"/>
    <w:rsid w:val="00301A04"/>
    <w:rsid w:val="0030238F"/>
    <w:rsid w:val="00302B72"/>
    <w:rsid w:val="00303CF8"/>
    <w:rsid w:val="00305EAD"/>
    <w:rsid w:val="003070FB"/>
    <w:rsid w:val="0030714B"/>
    <w:rsid w:val="00310FF5"/>
    <w:rsid w:val="00311BA2"/>
    <w:rsid w:val="00311D53"/>
    <w:rsid w:val="003135AF"/>
    <w:rsid w:val="00313897"/>
    <w:rsid w:val="00314F25"/>
    <w:rsid w:val="003204F2"/>
    <w:rsid w:val="00320919"/>
    <w:rsid w:val="0032110E"/>
    <w:rsid w:val="0032246D"/>
    <w:rsid w:val="003225B9"/>
    <w:rsid w:val="00323D72"/>
    <w:rsid w:val="00325274"/>
    <w:rsid w:val="00330F67"/>
    <w:rsid w:val="00331719"/>
    <w:rsid w:val="003328E1"/>
    <w:rsid w:val="00333442"/>
    <w:rsid w:val="003341AE"/>
    <w:rsid w:val="00334AEE"/>
    <w:rsid w:val="003360F8"/>
    <w:rsid w:val="00337EE0"/>
    <w:rsid w:val="0034143B"/>
    <w:rsid w:val="003414FB"/>
    <w:rsid w:val="00342965"/>
    <w:rsid w:val="003429A3"/>
    <w:rsid w:val="00342D84"/>
    <w:rsid w:val="00342ED0"/>
    <w:rsid w:val="00343E16"/>
    <w:rsid w:val="0034441B"/>
    <w:rsid w:val="00344DE2"/>
    <w:rsid w:val="00345352"/>
    <w:rsid w:val="0034580D"/>
    <w:rsid w:val="00346987"/>
    <w:rsid w:val="00346CC8"/>
    <w:rsid w:val="00347D0D"/>
    <w:rsid w:val="00351556"/>
    <w:rsid w:val="00351C9C"/>
    <w:rsid w:val="00352127"/>
    <w:rsid w:val="003539F0"/>
    <w:rsid w:val="00353DC7"/>
    <w:rsid w:val="00353E9C"/>
    <w:rsid w:val="00354E2B"/>
    <w:rsid w:val="003552A0"/>
    <w:rsid w:val="003603EF"/>
    <w:rsid w:val="00360AC3"/>
    <w:rsid w:val="003616B7"/>
    <w:rsid w:val="003629FC"/>
    <w:rsid w:val="00363BC6"/>
    <w:rsid w:val="00364468"/>
    <w:rsid w:val="00365348"/>
    <w:rsid w:val="0036649B"/>
    <w:rsid w:val="0036715A"/>
    <w:rsid w:val="00367991"/>
    <w:rsid w:val="00373A8F"/>
    <w:rsid w:val="0037406F"/>
    <w:rsid w:val="00375DBA"/>
    <w:rsid w:val="0037618A"/>
    <w:rsid w:val="00376656"/>
    <w:rsid w:val="00376E76"/>
    <w:rsid w:val="00377767"/>
    <w:rsid w:val="00382395"/>
    <w:rsid w:val="00382CA5"/>
    <w:rsid w:val="00383EFA"/>
    <w:rsid w:val="00384777"/>
    <w:rsid w:val="00386DB1"/>
    <w:rsid w:val="00391784"/>
    <w:rsid w:val="00391E84"/>
    <w:rsid w:val="003924B5"/>
    <w:rsid w:val="00394C63"/>
    <w:rsid w:val="0039507A"/>
    <w:rsid w:val="003972B3"/>
    <w:rsid w:val="00397FC5"/>
    <w:rsid w:val="003A0355"/>
    <w:rsid w:val="003A086E"/>
    <w:rsid w:val="003A0A72"/>
    <w:rsid w:val="003A0DB9"/>
    <w:rsid w:val="003A0E95"/>
    <w:rsid w:val="003A213F"/>
    <w:rsid w:val="003A2299"/>
    <w:rsid w:val="003A350C"/>
    <w:rsid w:val="003A4B46"/>
    <w:rsid w:val="003A4B4A"/>
    <w:rsid w:val="003A4B58"/>
    <w:rsid w:val="003A553B"/>
    <w:rsid w:val="003A6548"/>
    <w:rsid w:val="003A66A0"/>
    <w:rsid w:val="003A6737"/>
    <w:rsid w:val="003A67E2"/>
    <w:rsid w:val="003A67FD"/>
    <w:rsid w:val="003A69F2"/>
    <w:rsid w:val="003A77E6"/>
    <w:rsid w:val="003A79F8"/>
    <w:rsid w:val="003A7F76"/>
    <w:rsid w:val="003B03AE"/>
    <w:rsid w:val="003B089E"/>
    <w:rsid w:val="003B17D9"/>
    <w:rsid w:val="003B383C"/>
    <w:rsid w:val="003B524A"/>
    <w:rsid w:val="003B6132"/>
    <w:rsid w:val="003B669A"/>
    <w:rsid w:val="003C0E0E"/>
    <w:rsid w:val="003C1EE9"/>
    <w:rsid w:val="003C2502"/>
    <w:rsid w:val="003C2516"/>
    <w:rsid w:val="003C282A"/>
    <w:rsid w:val="003C4D85"/>
    <w:rsid w:val="003C594C"/>
    <w:rsid w:val="003C635E"/>
    <w:rsid w:val="003C7B6E"/>
    <w:rsid w:val="003C7C8B"/>
    <w:rsid w:val="003C7CCC"/>
    <w:rsid w:val="003C7E44"/>
    <w:rsid w:val="003D0DF1"/>
    <w:rsid w:val="003D1219"/>
    <w:rsid w:val="003D282B"/>
    <w:rsid w:val="003D298E"/>
    <w:rsid w:val="003D36FC"/>
    <w:rsid w:val="003D401F"/>
    <w:rsid w:val="003D483A"/>
    <w:rsid w:val="003D5569"/>
    <w:rsid w:val="003D5638"/>
    <w:rsid w:val="003E0576"/>
    <w:rsid w:val="003E0C6E"/>
    <w:rsid w:val="003E41EE"/>
    <w:rsid w:val="003E4B85"/>
    <w:rsid w:val="003E65C4"/>
    <w:rsid w:val="003E69A5"/>
    <w:rsid w:val="003E6DD7"/>
    <w:rsid w:val="003E709C"/>
    <w:rsid w:val="003F1EC3"/>
    <w:rsid w:val="003F26D5"/>
    <w:rsid w:val="003F2C86"/>
    <w:rsid w:val="003F4592"/>
    <w:rsid w:val="003F5CDD"/>
    <w:rsid w:val="003F5D24"/>
    <w:rsid w:val="003F5DEB"/>
    <w:rsid w:val="003F6EE2"/>
    <w:rsid w:val="003F79B2"/>
    <w:rsid w:val="004010EC"/>
    <w:rsid w:val="004016D1"/>
    <w:rsid w:val="00401AE8"/>
    <w:rsid w:val="004027F1"/>
    <w:rsid w:val="00402E56"/>
    <w:rsid w:val="00403031"/>
    <w:rsid w:val="00403D7A"/>
    <w:rsid w:val="00403DBA"/>
    <w:rsid w:val="0040512D"/>
    <w:rsid w:val="004059BD"/>
    <w:rsid w:val="00406769"/>
    <w:rsid w:val="00407AC2"/>
    <w:rsid w:val="00411776"/>
    <w:rsid w:val="004121F4"/>
    <w:rsid w:val="004127CE"/>
    <w:rsid w:val="004127EE"/>
    <w:rsid w:val="00412B96"/>
    <w:rsid w:val="0041300A"/>
    <w:rsid w:val="004147F4"/>
    <w:rsid w:val="00415899"/>
    <w:rsid w:val="004158E1"/>
    <w:rsid w:val="00416654"/>
    <w:rsid w:val="00416946"/>
    <w:rsid w:val="00416C8C"/>
    <w:rsid w:val="00416E5B"/>
    <w:rsid w:val="004171DF"/>
    <w:rsid w:val="0041783B"/>
    <w:rsid w:val="00422747"/>
    <w:rsid w:val="00423E47"/>
    <w:rsid w:val="004244B3"/>
    <w:rsid w:val="00425353"/>
    <w:rsid w:val="004260EB"/>
    <w:rsid w:val="00426624"/>
    <w:rsid w:val="00426B30"/>
    <w:rsid w:val="0042794C"/>
    <w:rsid w:val="00430146"/>
    <w:rsid w:val="00431E3C"/>
    <w:rsid w:val="00432579"/>
    <w:rsid w:val="004336DF"/>
    <w:rsid w:val="00434E2E"/>
    <w:rsid w:val="00435F0D"/>
    <w:rsid w:val="00436408"/>
    <w:rsid w:val="00436F8A"/>
    <w:rsid w:val="004375DD"/>
    <w:rsid w:val="004400F8"/>
    <w:rsid w:val="00440E92"/>
    <w:rsid w:val="004413AB"/>
    <w:rsid w:val="0044167E"/>
    <w:rsid w:val="00441F97"/>
    <w:rsid w:val="004423C8"/>
    <w:rsid w:val="004425AE"/>
    <w:rsid w:val="00442DC9"/>
    <w:rsid w:val="00443444"/>
    <w:rsid w:val="0044396A"/>
    <w:rsid w:val="00445042"/>
    <w:rsid w:val="004453BE"/>
    <w:rsid w:val="00445557"/>
    <w:rsid w:val="004474B4"/>
    <w:rsid w:val="00450260"/>
    <w:rsid w:val="00451274"/>
    <w:rsid w:val="00451374"/>
    <w:rsid w:val="00451654"/>
    <w:rsid w:val="004527E1"/>
    <w:rsid w:val="00452A81"/>
    <w:rsid w:val="00453050"/>
    <w:rsid w:val="00453C0E"/>
    <w:rsid w:val="00454942"/>
    <w:rsid w:val="004552A5"/>
    <w:rsid w:val="004554FD"/>
    <w:rsid w:val="004559AE"/>
    <w:rsid w:val="00455D21"/>
    <w:rsid w:val="00455DBB"/>
    <w:rsid w:val="004568AF"/>
    <w:rsid w:val="0045715D"/>
    <w:rsid w:val="0045768C"/>
    <w:rsid w:val="00457D40"/>
    <w:rsid w:val="004617D9"/>
    <w:rsid w:val="0046270B"/>
    <w:rsid w:val="004641C0"/>
    <w:rsid w:val="00464A06"/>
    <w:rsid w:val="00466FD9"/>
    <w:rsid w:val="00470A5B"/>
    <w:rsid w:val="00471009"/>
    <w:rsid w:val="004719E0"/>
    <w:rsid w:val="00471E7A"/>
    <w:rsid w:val="004723EA"/>
    <w:rsid w:val="00473EF0"/>
    <w:rsid w:val="00474F21"/>
    <w:rsid w:val="00474F2B"/>
    <w:rsid w:val="0047662D"/>
    <w:rsid w:val="004772DD"/>
    <w:rsid w:val="00477315"/>
    <w:rsid w:val="0048297A"/>
    <w:rsid w:val="00482ECE"/>
    <w:rsid w:val="00482FD1"/>
    <w:rsid w:val="004831BA"/>
    <w:rsid w:val="004834B1"/>
    <w:rsid w:val="004849A6"/>
    <w:rsid w:val="004849A9"/>
    <w:rsid w:val="00484F73"/>
    <w:rsid w:val="0048674C"/>
    <w:rsid w:val="00487C3C"/>
    <w:rsid w:val="00490CB7"/>
    <w:rsid w:val="004925EA"/>
    <w:rsid w:val="00494A1D"/>
    <w:rsid w:val="00494F59"/>
    <w:rsid w:val="00496A4E"/>
    <w:rsid w:val="00497690"/>
    <w:rsid w:val="004A1BC5"/>
    <w:rsid w:val="004A28C1"/>
    <w:rsid w:val="004A35FC"/>
    <w:rsid w:val="004A3E31"/>
    <w:rsid w:val="004A4CCE"/>
    <w:rsid w:val="004A4F90"/>
    <w:rsid w:val="004A5D1D"/>
    <w:rsid w:val="004A6B31"/>
    <w:rsid w:val="004A6D86"/>
    <w:rsid w:val="004A7D23"/>
    <w:rsid w:val="004B1B5D"/>
    <w:rsid w:val="004B2C41"/>
    <w:rsid w:val="004B5D72"/>
    <w:rsid w:val="004B620C"/>
    <w:rsid w:val="004B65E6"/>
    <w:rsid w:val="004B6906"/>
    <w:rsid w:val="004C0637"/>
    <w:rsid w:val="004C158F"/>
    <w:rsid w:val="004C1E4A"/>
    <w:rsid w:val="004C1EB6"/>
    <w:rsid w:val="004C24E9"/>
    <w:rsid w:val="004C2D35"/>
    <w:rsid w:val="004C2E36"/>
    <w:rsid w:val="004C3BEE"/>
    <w:rsid w:val="004C3DE6"/>
    <w:rsid w:val="004C5708"/>
    <w:rsid w:val="004C5756"/>
    <w:rsid w:val="004C58F9"/>
    <w:rsid w:val="004C5A3A"/>
    <w:rsid w:val="004D10A9"/>
    <w:rsid w:val="004D142A"/>
    <w:rsid w:val="004D1521"/>
    <w:rsid w:val="004D197A"/>
    <w:rsid w:val="004D1AA6"/>
    <w:rsid w:val="004D1AFD"/>
    <w:rsid w:val="004D24B7"/>
    <w:rsid w:val="004D3898"/>
    <w:rsid w:val="004D3BC9"/>
    <w:rsid w:val="004D42C9"/>
    <w:rsid w:val="004D4E7F"/>
    <w:rsid w:val="004D55EB"/>
    <w:rsid w:val="004D638C"/>
    <w:rsid w:val="004D6C23"/>
    <w:rsid w:val="004D756B"/>
    <w:rsid w:val="004D7C39"/>
    <w:rsid w:val="004E15F5"/>
    <w:rsid w:val="004E3A73"/>
    <w:rsid w:val="004E3F45"/>
    <w:rsid w:val="004E4728"/>
    <w:rsid w:val="004E485E"/>
    <w:rsid w:val="004E491F"/>
    <w:rsid w:val="004E4F47"/>
    <w:rsid w:val="004E56B2"/>
    <w:rsid w:val="004E5DBC"/>
    <w:rsid w:val="004E724C"/>
    <w:rsid w:val="004F039D"/>
    <w:rsid w:val="004F0697"/>
    <w:rsid w:val="004F09DE"/>
    <w:rsid w:val="004F13F9"/>
    <w:rsid w:val="004F1C60"/>
    <w:rsid w:val="004F3A22"/>
    <w:rsid w:val="004F3EFE"/>
    <w:rsid w:val="004F426C"/>
    <w:rsid w:val="004F4B51"/>
    <w:rsid w:val="004F5644"/>
    <w:rsid w:val="004F69BB"/>
    <w:rsid w:val="005005C6"/>
    <w:rsid w:val="005006A2"/>
    <w:rsid w:val="005009B8"/>
    <w:rsid w:val="00500D18"/>
    <w:rsid w:val="00501AA8"/>
    <w:rsid w:val="005033FC"/>
    <w:rsid w:val="00503BA1"/>
    <w:rsid w:val="00503C9B"/>
    <w:rsid w:val="00505CA1"/>
    <w:rsid w:val="005069A5"/>
    <w:rsid w:val="0050775B"/>
    <w:rsid w:val="00507DD5"/>
    <w:rsid w:val="00507FB4"/>
    <w:rsid w:val="00511761"/>
    <w:rsid w:val="0051260C"/>
    <w:rsid w:val="00513915"/>
    <w:rsid w:val="00514352"/>
    <w:rsid w:val="005145AE"/>
    <w:rsid w:val="00516E06"/>
    <w:rsid w:val="00521DA4"/>
    <w:rsid w:val="00522A20"/>
    <w:rsid w:val="005239A2"/>
    <w:rsid w:val="00523C4A"/>
    <w:rsid w:val="00524A1C"/>
    <w:rsid w:val="0052774C"/>
    <w:rsid w:val="00530EBA"/>
    <w:rsid w:val="0053193F"/>
    <w:rsid w:val="00532801"/>
    <w:rsid w:val="005346AD"/>
    <w:rsid w:val="00534BBC"/>
    <w:rsid w:val="00534C5C"/>
    <w:rsid w:val="00534F7F"/>
    <w:rsid w:val="00536D80"/>
    <w:rsid w:val="00537293"/>
    <w:rsid w:val="00537CCC"/>
    <w:rsid w:val="005400D9"/>
    <w:rsid w:val="0054073A"/>
    <w:rsid w:val="00541D6A"/>
    <w:rsid w:val="00544C8C"/>
    <w:rsid w:val="0054526B"/>
    <w:rsid w:val="00547CBE"/>
    <w:rsid w:val="0055342F"/>
    <w:rsid w:val="0055436A"/>
    <w:rsid w:val="00554E70"/>
    <w:rsid w:val="0056092E"/>
    <w:rsid w:val="005609CE"/>
    <w:rsid w:val="00560D3A"/>
    <w:rsid w:val="00564511"/>
    <w:rsid w:val="00566192"/>
    <w:rsid w:val="005664AF"/>
    <w:rsid w:val="0056725F"/>
    <w:rsid w:val="00570EA5"/>
    <w:rsid w:val="00571D2D"/>
    <w:rsid w:val="00572371"/>
    <w:rsid w:val="005726DC"/>
    <w:rsid w:val="0057313B"/>
    <w:rsid w:val="005734AC"/>
    <w:rsid w:val="00573A71"/>
    <w:rsid w:val="00574042"/>
    <w:rsid w:val="00574E7E"/>
    <w:rsid w:val="00575EB4"/>
    <w:rsid w:val="00577F22"/>
    <w:rsid w:val="00580427"/>
    <w:rsid w:val="005808FE"/>
    <w:rsid w:val="00580B67"/>
    <w:rsid w:val="0058182A"/>
    <w:rsid w:val="0058279B"/>
    <w:rsid w:val="005849DB"/>
    <w:rsid w:val="00585E84"/>
    <w:rsid w:val="00586CD1"/>
    <w:rsid w:val="00587363"/>
    <w:rsid w:val="00590BB4"/>
    <w:rsid w:val="00591192"/>
    <w:rsid w:val="00591534"/>
    <w:rsid w:val="00591958"/>
    <w:rsid w:val="00591989"/>
    <w:rsid w:val="00591A28"/>
    <w:rsid w:val="005925E9"/>
    <w:rsid w:val="00592697"/>
    <w:rsid w:val="00593478"/>
    <w:rsid w:val="00593714"/>
    <w:rsid w:val="00593916"/>
    <w:rsid w:val="00594ECF"/>
    <w:rsid w:val="0059680A"/>
    <w:rsid w:val="0059683C"/>
    <w:rsid w:val="0059729A"/>
    <w:rsid w:val="00597D9D"/>
    <w:rsid w:val="005A36E1"/>
    <w:rsid w:val="005A455A"/>
    <w:rsid w:val="005A51D6"/>
    <w:rsid w:val="005A5BB5"/>
    <w:rsid w:val="005A5E16"/>
    <w:rsid w:val="005A5F69"/>
    <w:rsid w:val="005A78E7"/>
    <w:rsid w:val="005B01CA"/>
    <w:rsid w:val="005B0675"/>
    <w:rsid w:val="005B0DA5"/>
    <w:rsid w:val="005B2A47"/>
    <w:rsid w:val="005B369B"/>
    <w:rsid w:val="005B75B2"/>
    <w:rsid w:val="005B7C64"/>
    <w:rsid w:val="005B7CC0"/>
    <w:rsid w:val="005C4A63"/>
    <w:rsid w:val="005C6846"/>
    <w:rsid w:val="005C6ECA"/>
    <w:rsid w:val="005C7917"/>
    <w:rsid w:val="005D0809"/>
    <w:rsid w:val="005D0F87"/>
    <w:rsid w:val="005D1B8A"/>
    <w:rsid w:val="005D1DD0"/>
    <w:rsid w:val="005D1E57"/>
    <w:rsid w:val="005D27C3"/>
    <w:rsid w:val="005D27D8"/>
    <w:rsid w:val="005D3077"/>
    <w:rsid w:val="005D39BC"/>
    <w:rsid w:val="005D472A"/>
    <w:rsid w:val="005E0682"/>
    <w:rsid w:val="005E319F"/>
    <w:rsid w:val="005E3543"/>
    <w:rsid w:val="005E3937"/>
    <w:rsid w:val="005E3B1B"/>
    <w:rsid w:val="005E3C7E"/>
    <w:rsid w:val="005E4743"/>
    <w:rsid w:val="005E51D8"/>
    <w:rsid w:val="005E57AC"/>
    <w:rsid w:val="005E69A0"/>
    <w:rsid w:val="005E6C18"/>
    <w:rsid w:val="005E731D"/>
    <w:rsid w:val="005E783F"/>
    <w:rsid w:val="005F04DB"/>
    <w:rsid w:val="005F13F9"/>
    <w:rsid w:val="005F1451"/>
    <w:rsid w:val="005F21E4"/>
    <w:rsid w:val="005F2882"/>
    <w:rsid w:val="005F4716"/>
    <w:rsid w:val="005F4CB6"/>
    <w:rsid w:val="005F5595"/>
    <w:rsid w:val="005F6784"/>
    <w:rsid w:val="005F6E01"/>
    <w:rsid w:val="005F70ED"/>
    <w:rsid w:val="005F739E"/>
    <w:rsid w:val="005F7995"/>
    <w:rsid w:val="0060016F"/>
    <w:rsid w:val="00601515"/>
    <w:rsid w:val="0060190C"/>
    <w:rsid w:val="006053E9"/>
    <w:rsid w:val="006053ED"/>
    <w:rsid w:val="006058D2"/>
    <w:rsid w:val="00605CAE"/>
    <w:rsid w:val="006066C3"/>
    <w:rsid w:val="00606F8E"/>
    <w:rsid w:val="00606FED"/>
    <w:rsid w:val="00610040"/>
    <w:rsid w:val="00611C24"/>
    <w:rsid w:val="00611F7E"/>
    <w:rsid w:val="006138A4"/>
    <w:rsid w:val="00614381"/>
    <w:rsid w:val="00615C69"/>
    <w:rsid w:val="00615D6F"/>
    <w:rsid w:val="0061683F"/>
    <w:rsid w:val="00616EFB"/>
    <w:rsid w:val="00617B47"/>
    <w:rsid w:val="00617DFC"/>
    <w:rsid w:val="006201D8"/>
    <w:rsid w:val="0062146B"/>
    <w:rsid w:val="00621592"/>
    <w:rsid w:val="00622A1D"/>
    <w:rsid w:val="006231B2"/>
    <w:rsid w:val="00625652"/>
    <w:rsid w:val="00626D60"/>
    <w:rsid w:val="00627A1A"/>
    <w:rsid w:val="00631B90"/>
    <w:rsid w:val="006342BC"/>
    <w:rsid w:val="00636082"/>
    <w:rsid w:val="00636253"/>
    <w:rsid w:val="00636F58"/>
    <w:rsid w:val="00641FB2"/>
    <w:rsid w:val="006438F8"/>
    <w:rsid w:val="00644053"/>
    <w:rsid w:val="00644C5A"/>
    <w:rsid w:val="00645F2C"/>
    <w:rsid w:val="00646B21"/>
    <w:rsid w:val="00647FE3"/>
    <w:rsid w:val="006506CC"/>
    <w:rsid w:val="0065071F"/>
    <w:rsid w:val="00650C80"/>
    <w:rsid w:val="00652685"/>
    <w:rsid w:val="00652E2A"/>
    <w:rsid w:val="00654153"/>
    <w:rsid w:val="00654FE1"/>
    <w:rsid w:val="0065541D"/>
    <w:rsid w:val="00655953"/>
    <w:rsid w:val="00655CF2"/>
    <w:rsid w:val="006565CB"/>
    <w:rsid w:val="00657156"/>
    <w:rsid w:val="0065726B"/>
    <w:rsid w:val="00657463"/>
    <w:rsid w:val="006601BD"/>
    <w:rsid w:val="00662090"/>
    <w:rsid w:val="006637F8"/>
    <w:rsid w:val="00664E46"/>
    <w:rsid w:val="00665066"/>
    <w:rsid w:val="0066516D"/>
    <w:rsid w:val="00667AEA"/>
    <w:rsid w:val="00670467"/>
    <w:rsid w:val="0067418D"/>
    <w:rsid w:val="00675301"/>
    <w:rsid w:val="006754EE"/>
    <w:rsid w:val="00675C62"/>
    <w:rsid w:val="00675F97"/>
    <w:rsid w:val="00676020"/>
    <w:rsid w:val="0067749F"/>
    <w:rsid w:val="00681141"/>
    <w:rsid w:val="006812B1"/>
    <w:rsid w:val="00681AE2"/>
    <w:rsid w:val="00681B06"/>
    <w:rsid w:val="00681D4D"/>
    <w:rsid w:val="00681FB1"/>
    <w:rsid w:val="00683B78"/>
    <w:rsid w:val="00684FA3"/>
    <w:rsid w:val="006850DC"/>
    <w:rsid w:val="00685CFB"/>
    <w:rsid w:val="00686557"/>
    <w:rsid w:val="00686692"/>
    <w:rsid w:val="006870E1"/>
    <w:rsid w:val="00691F0A"/>
    <w:rsid w:val="006926F1"/>
    <w:rsid w:val="00694FD1"/>
    <w:rsid w:val="00695847"/>
    <w:rsid w:val="00695BEC"/>
    <w:rsid w:val="006A0378"/>
    <w:rsid w:val="006A0C1D"/>
    <w:rsid w:val="006A1EEE"/>
    <w:rsid w:val="006A37E5"/>
    <w:rsid w:val="006A4AA1"/>
    <w:rsid w:val="006A5E04"/>
    <w:rsid w:val="006A5EA4"/>
    <w:rsid w:val="006A5EC5"/>
    <w:rsid w:val="006A7697"/>
    <w:rsid w:val="006A77A7"/>
    <w:rsid w:val="006A7DEC"/>
    <w:rsid w:val="006B13FD"/>
    <w:rsid w:val="006B1560"/>
    <w:rsid w:val="006B31F3"/>
    <w:rsid w:val="006B4530"/>
    <w:rsid w:val="006B4570"/>
    <w:rsid w:val="006B6023"/>
    <w:rsid w:val="006B60AF"/>
    <w:rsid w:val="006B658A"/>
    <w:rsid w:val="006B69AB"/>
    <w:rsid w:val="006C0576"/>
    <w:rsid w:val="006C0BE0"/>
    <w:rsid w:val="006C2886"/>
    <w:rsid w:val="006C2957"/>
    <w:rsid w:val="006C4592"/>
    <w:rsid w:val="006C5F08"/>
    <w:rsid w:val="006C6054"/>
    <w:rsid w:val="006D0BAC"/>
    <w:rsid w:val="006D227C"/>
    <w:rsid w:val="006D2576"/>
    <w:rsid w:val="006D2880"/>
    <w:rsid w:val="006D2A7A"/>
    <w:rsid w:val="006D3C3F"/>
    <w:rsid w:val="006D3F55"/>
    <w:rsid w:val="006D43D1"/>
    <w:rsid w:val="006D5044"/>
    <w:rsid w:val="006D5751"/>
    <w:rsid w:val="006D6124"/>
    <w:rsid w:val="006D6149"/>
    <w:rsid w:val="006D6382"/>
    <w:rsid w:val="006E068B"/>
    <w:rsid w:val="006E0C75"/>
    <w:rsid w:val="006E5CA0"/>
    <w:rsid w:val="006E5EF3"/>
    <w:rsid w:val="006E5F5E"/>
    <w:rsid w:val="006E6F05"/>
    <w:rsid w:val="006E6F34"/>
    <w:rsid w:val="006E7AD0"/>
    <w:rsid w:val="006F3894"/>
    <w:rsid w:val="006F3B48"/>
    <w:rsid w:val="006F433D"/>
    <w:rsid w:val="00700E40"/>
    <w:rsid w:val="007019D1"/>
    <w:rsid w:val="00701BDC"/>
    <w:rsid w:val="00701BE2"/>
    <w:rsid w:val="00703D1D"/>
    <w:rsid w:val="00704E8A"/>
    <w:rsid w:val="0070625E"/>
    <w:rsid w:val="00707A60"/>
    <w:rsid w:val="007109EA"/>
    <w:rsid w:val="00710F36"/>
    <w:rsid w:val="00711942"/>
    <w:rsid w:val="00711BDE"/>
    <w:rsid w:val="007120AC"/>
    <w:rsid w:val="0071238A"/>
    <w:rsid w:val="007136DE"/>
    <w:rsid w:val="00715296"/>
    <w:rsid w:val="00715468"/>
    <w:rsid w:val="0071593D"/>
    <w:rsid w:val="00715F9B"/>
    <w:rsid w:val="00716A8A"/>
    <w:rsid w:val="007229C5"/>
    <w:rsid w:val="007232BD"/>
    <w:rsid w:val="007236F5"/>
    <w:rsid w:val="00724932"/>
    <w:rsid w:val="00725063"/>
    <w:rsid w:val="007258B2"/>
    <w:rsid w:val="007267E9"/>
    <w:rsid w:val="007274F4"/>
    <w:rsid w:val="00727AD0"/>
    <w:rsid w:val="00732591"/>
    <w:rsid w:val="007325B5"/>
    <w:rsid w:val="00733230"/>
    <w:rsid w:val="00736110"/>
    <w:rsid w:val="007361B1"/>
    <w:rsid w:val="0074202C"/>
    <w:rsid w:val="007429D4"/>
    <w:rsid w:val="00743321"/>
    <w:rsid w:val="0074466A"/>
    <w:rsid w:val="00745996"/>
    <w:rsid w:val="00746C9A"/>
    <w:rsid w:val="00747B1F"/>
    <w:rsid w:val="00747FFD"/>
    <w:rsid w:val="00750181"/>
    <w:rsid w:val="00750352"/>
    <w:rsid w:val="00750D8F"/>
    <w:rsid w:val="00750ED3"/>
    <w:rsid w:val="00751A4A"/>
    <w:rsid w:val="00752329"/>
    <w:rsid w:val="00754005"/>
    <w:rsid w:val="00754A39"/>
    <w:rsid w:val="0075511E"/>
    <w:rsid w:val="007564C7"/>
    <w:rsid w:val="00757396"/>
    <w:rsid w:val="007574BE"/>
    <w:rsid w:val="0075757C"/>
    <w:rsid w:val="007601F3"/>
    <w:rsid w:val="00762E6C"/>
    <w:rsid w:val="00763C6A"/>
    <w:rsid w:val="007656F9"/>
    <w:rsid w:val="00766478"/>
    <w:rsid w:val="00766924"/>
    <w:rsid w:val="00766D9B"/>
    <w:rsid w:val="00766DDB"/>
    <w:rsid w:val="007700F6"/>
    <w:rsid w:val="00770264"/>
    <w:rsid w:val="00770FFF"/>
    <w:rsid w:val="00771737"/>
    <w:rsid w:val="00771F38"/>
    <w:rsid w:val="00772D0A"/>
    <w:rsid w:val="00773953"/>
    <w:rsid w:val="00775833"/>
    <w:rsid w:val="007766DB"/>
    <w:rsid w:val="00781767"/>
    <w:rsid w:val="007818B5"/>
    <w:rsid w:val="00782399"/>
    <w:rsid w:val="00784886"/>
    <w:rsid w:val="0078515C"/>
    <w:rsid w:val="00785B40"/>
    <w:rsid w:val="00790A75"/>
    <w:rsid w:val="00790C49"/>
    <w:rsid w:val="00791BB3"/>
    <w:rsid w:val="007942BB"/>
    <w:rsid w:val="0079441D"/>
    <w:rsid w:val="00794727"/>
    <w:rsid w:val="0079533D"/>
    <w:rsid w:val="007965EF"/>
    <w:rsid w:val="00796DF9"/>
    <w:rsid w:val="007973DC"/>
    <w:rsid w:val="00797C26"/>
    <w:rsid w:val="007A0165"/>
    <w:rsid w:val="007A04C3"/>
    <w:rsid w:val="007A0D6E"/>
    <w:rsid w:val="007A145C"/>
    <w:rsid w:val="007A1C27"/>
    <w:rsid w:val="007A1F1B"/>
    <w:rsid w:val="007A2A7A"/>
    <w:rsid w:val="007A4277"/>
    <w:rsid w:val="007A45E4"/>
    <w:rsid w:val="007A6965"/>
    <w:rsid w:val="007A7CC8"/>
    <w:rsid w:val="007B08A6"/>
    <w:rsid w:val="007B0FA8"/>
    <w:rsid w:val="007B289F"/>
    <w:rsid w:val="007B569E"/>
    <w:rsid w:val="007B56C4"/>
    <w:rsid w:val="007B654D"/>
    <w:rsid w:val="007B73AF"/>
    <w:rsid w:val="007C0766"/>
    <w:rsid w:val="007C094B"/>
    <w:rsid w:val="007C1ACA"/>
    <w:rsid w:val="007C3854"/>
    <w:rsid w:val="007C5149"/>
    <w:rsid w:val="007C5719"/>
    <w:rsid w:val="007C602A"/>
    <w:rsid w:val="007C692A"/>
    <w:rsid w:val="007C6CBB"/>
    <w:rsid w:val="007D0568"/>
    <w:rsid w:val="007D074E"/>
    <w:rsid w:val="007D0D0A"/>
    <w:rsid w:val="007D0D47"/>
    <w:rsid w:val="007D14BE"/>
    <w:rsid w:val="007D16AE"/>
    <w:rsid w:val="007D1CD6"/>
    <w:rsid w:val="007D3AB7"/>
    <w:rsid w:val="007D4948"/>
    <w:rsid w:val="007D540E"/>
    <w:rsid w:val="007D6771"/>
    <w:rsid w:val="007D6F02"/>
    <w:rsid w:val="007D7CBD"/>
    <w:rsid w:val="007D7F66"/>
    <w:rsid w:val="007E067D"/>
    <w:rsid w:val="007E1178"/>
    <w:rsid w:val="007E272E"/>
    <w:rsid w:val="007E3635"/>
    <w:rsid w:val="007E381E"/>
    <w:rsid w:val="007E6A09"/>
    <w:rsid w:val="007E6D4F"/>
    <w:rsid w:val="007E7B86"/>
    <w:rsid w:val="007F0DF6"/>
    <w:rsid w:val="007F18D1"/>
    <w:rsid w:val="007F2142"/>
    <w:rsid w:val="007F28AE"/>
    <w:rsid w:val="007F2A3F"/>
    <w:rsid w:val="007F3047"/>
    <w:rsid w:val="007F3525"/>
    <w:rsid w:val="007F71BC"/>
    <w:rsid w:val="008007CD"/>
    <w:rsid w:val="00800934"/>
    <w:rsid w:val="00800CD0"/>
    <w:rsid w:val="00801CF2"/>
    <w:rsid w:val="008027CB"/>
    <w:rsid w:val="008029C8"/>
    <w:rsid w:val="00802F98"/>
    <w:rsid w:val="008036D4"/>
    <w:rsid w:val="00804E91"/>
    <w:rsid w:val="008060C8"/>
    <w:rsid w:val="008065F0"/>
    <w:rsid w:val="00806663"/>
    <w:rsid w:val="00806F7E"/>
    <w:rsid w:val="008071F0"/>
    <w:rsid w:val="00807CA2"/>
    <w:rsid w:val="008113E6"/>
    <w:rsid w:val="00811978"/>
    <w:rsid w:val="00811A61"/>
    <w:rsid w:val="0081237C"/>
    <w:rsid w:val="0081247F"/>
    <w:rsid w:val="0081304C"/>
    <w:rsid w:val="00815B70"/>
    <w:rsid w:val="008163B5"/>
    <w:rsid w:val="00816D45"/>
    <w:rsid w:val="008222E6"/>
    <w:rsid w:val="008227F8"/>
    <w:rsid w:val="008233FD"/>
    <w:rsid w:val="00823F9F"/>
    <w:rsid w:val="008263F3"/>
    <w:rsid w:val="00826652"/>
    <w:rsid w:val="00832422"/>
    <w:rsid w:val="00832775"/>
    <w:rsid w:val="008344AF"/>
    <w:rsid w:val="00834B11"/>
    <w:rsid w:val="00835362"/>
    <w:rsid w:val="0083587B"/>
    <w:rsid w:val="00836D00"/>
    <w:rsid w:val="008371AC"/>
    <w:rsid w:val="008379A4"/>
    <w:rsid w:val="00840329"/>
    <w:rsid w:val="0084079B"/>
    <w:rsid w:val="00841CC8"/>
    <w:rsid w:val="008470E9"/>
    <w:rsid w:val="00847428"/>
    <w:rsid w:val="008479D8"/>
    <w:rsid w:val="00850486"/>
    <w:rsid w:val="0085286B"/>
    <w:rsid w:val="00853D1D"/>
    <w:rsid w:val="0085548D"/>
    <w:rsid w:val="00855511"/>
    <w:rsid w:val="00855BB3"/>
    <w:rsid w:val="00855E91"/>
    <w:rsid w:val="008566A8"/>
    <w:rsid w:val="008570C1"/>
    <w:rsid w:val="00857AEB"/>
    <w:rsid w:val="00857E1F"/>
    <w:rsid w:val="00861131"/>
    <w:rsid w:val="00861791"/>
    <w:rsid w:val="00861DD2"/>
    <w:rsid w:val="00862D91"/>
    <w:rsid w:val="00863519"/>
    <w:rsid w:val="0086399D"/>
    <w:rsid w:val="008642DB"/>
    <w:rsid w:val="00864446"/>
    <w:rsid w:val="008648F3"/>
    <w:rsid w:val="00864AC2"/>
    <w:rsid w:val="008659E3"/>
    <w:rsid w:val="00866AE5"/>
    <w:rsid w:val="0086739D"/>
    <w:rsid w:val="008713E1"/>
    <w:rsid w:val="0087357B"/>
    <w:rsid w:val="00873939"/>
    <w:rsid w:val="00873DD0"/>
    <w:rsid w:val="0087463F"/>
    <w:rsid w:val="00874753"/>
    <w:rsid w:val="00874B9F"/>
    <w:rsid w:val="008758DD"/>
    <w:rsid w:val="0087653F"/>
    <w:rsid w:val="0088031B"/>
    <w:rsid w:val="008816F9"/>
    <w:rsid w:val="008825CF"/>
    <w:rsid w:val="00883080"/>
    <w:rsid w:val="008850F8"/>
    <w:rsid w:val="00885370"/>
    <w:rsid w:val="00885895"/>
    <w:rsid w:val="00885E51"/>
    <w:rsid w:val="00886C70"/>
    <w:rsid w:val="00890FFF"/>
    <w:rsid w:val="00891217"/>
    <w:rsid w:val="00891A73"/>
    <w:rsid w:val="0089296F"/>
    <w:rsid w:val="00892C90"/>
    <w:rsid w:val="0089338D"/>
    <w:rsid w:val="00893428"/>
    <w:rsid w:val="00894F89"/>
    <w:rsid w:val="008966B3"/>
    <w:rsid w:val="008972C2"/>
    <w:rsid w:val="008A0489"/>
    <w:rsid w:val="008A0569"/>
    <w:rsid w:val="008A14C0"/>
    <w:rsid w:val="008A2331"/>
    <w:rsid w:val="008A2873"/>
    <w:rsid w:val="008A2A92"/>
    <w:rsid w:val="008A36FE"/>
    <w:rsid w:val="008A3877"/>
    <w:rsid w:val="008A3A62"/>
    <w:rsid w:val="008A4947"/>
    <w:rsid w:val="008A5306"/>
    <w:rsid w:val="008A6E9B"/>
    <w:rsid w:val="008A71E3"/>
    <w:rsid w:val="008A7A68"/>
    <w:rsid w:val="008B1021"/>
    <w:rsid w:val="008B1923"/>
    <w:rsid w:val="008B1A0D"/>
    <w:rsid w:val="008B3B12"/>
    <w:rsid w:val="008B5052"/>
    <w:rsid w:val="008B585A"/>
    <w:rsid w:val="008B5AB2"/>
    <w:rsid w:val="008B618B"/>
    <w:rsid w:val="008C0CC5"/>
    <w:rsid w:val="008C0F8F"/>
    <w:rsid w:val="008C1DE2"/>
    <w:rsid w:val="008C2047"/>
    <w:rsid w:val="008C258C"/>
    <w:rsid w:val="008C3D2B"/>
    <w:rsid w:val="008C532B"/>
    <w:rsid w:val="008C5583"/>
    <w:rsid w:val="008C6D95"/>
    <w:rsid w:val="008D0547"/>
    <w:rsid w:val="008D0B1B"/>
    <w:rsid w:val="008D177C"/>
    <w:rsid w:val="008D1D88"/>
    <w:rsid w:val="008D23D1"/>
    <w:rsid w:val="008D34AC"/>
    <w:rsid w:val="008D4EEE"/>
    <w:rsid w:val="008D6FE3"/>
    <w:rsid w:val="008D7534"/>
    <w:rsid w:val="008E16F5"/>
    <w:rsid w:val="008E3F86"/>
    <w:rsid w:val="008E45CF"/>
    <w:rsid w:val="008E4994"/>
    <w:rsid w:val="008E62F6"/>
    <w:rsid w:val="008E6EB0"/>
    <w:rsid w:val="008E6F80"/>
    <w:rsid w:val="008E7999"/>
    <w:rsid w:val="008F08FD"/>
    <w:rsid w:val="008F0E56"/>
    <w:rsid w:val="008F141B"/>
    <w:rsid w:val="008F54B2"/>
    <w:rsid w:val="008F6F4B"/>
    <w:rsid w:val="008F782C"/>
    <w:rsid w:val="008F7F8D"/>
    <w:rsid w:val="00900AFE"/>
    <w:rsid w:val="0090135C"/>
    <w:rsid w:val="009028F7"/>
    <w:rsid w:val="00902C66"/>
    <w:rsid w:val="00903ECE"/>
    <w:rsid w:val="0090415F"/>
    <w:rsid w:val="00905CF6"/>
    <w:rsid w:val="00906944"/>
    <w:rsid w:val="009073F6"/>
    <w:rsid w:val="00910774"/>
    <w:rsid w:val="009112A4"/>
    <w:rsid w:val="009113B9"/>
    <w:rsid w:val="00912B56"/>
    <w:rsid w:val="009133D7"/>
    <w:rsid w:val="00913BF4"/>
    <w:rsid w:val="009152CD"/>
    <w:rsid w:val="009161C9"/>
    <w:rsid w:val="009179BE"/>
    <w:rsid w:val="00920681"/>
    <w:rsid w:val="00921495"/>
    <w:rsid w:val="00922574"/>
    <w:rsid w:val="0092286C"/>
    <w:rsid w:val="00923103"/>
    <w:rsid w:val="00923AC0"/>
    <w:rsid w:val="009242E4"/>
    <w:rsid w:val="009242ED"/>
    <w:rsid w:val="00924BB6"/>
    <w:rsid w:val="00926501"/>
    <w:rsid w:val="009267FC"/>
    <w:rsid w:val="009268F0"/>
    <w:rsid w:val="00926BDA"/>
    <w:rsid w:val="00927C93"/>
    <w:rsid w:val="009306E0"/>
    <w:rsid w:val="00931220"/>
    <w:rsid w:val="00932069"/>
    <w:rsid w:val="009336FD"/>
    <w:rsid w:val="009360F1"/>
    <w:rsid w:val="009361BC"/>
    <w:rsid w:val="00936B13"/>
    <w:rsid w:val="009404A0"/>
    <w:rsid w:val="0094237C"/>
    <w:rsid w:val="009429F6"/>
    <w:rsid w:val="00942CFA"/>
    <w:rsid w:val="00942E35"/>
    <w:rsid w:val="00943115"/>
    <w:rsid w:val="0094318C"/>
    <w:rsid w:val="00943370"/>
    <w:rsid w:val="00943696"/>
    <w:rsid w:val="00946D0D"/>
    <w:rsid w:val="00947EEC"/>
    <w:rsid w:val="00951158"/>
    <w:rsid w:val="00954B40"/>
    <w:rsid w:val="00955309"/>
    <w:rsid w:val="009568C8"/>
    <w:rsid w:val="00957B2B"/>
    <w:rsid w:val="009612F2"/>
    <w:rsid w:val="009622B5"/>
    <w:rsid w:val="009625E0"/>
    <w:rsid w:val="00963362"/>
    <w:rsid w:val="009634DD"/>
    <w:rsid w:val="00963883"/>
    <w:rsid w:val="0096557F"/>
    <w:rsid w:val="00966A6E"/>
    <w:rsid w:val="009670A1"/>
    <w:rsid w:val="009715C3"/>
    <w:rsid w:val="009717A3"/>
    <w:rsid w:val="00971C36"/>
    <w:rsid w:val="00973A78"/>
    <w:rsid w:val="0097732B"/>
    <w:rsid w:val="00980092"/>
    <w:rsid w:val="0098098B"/>
    <w:rsid w:val="00981F02"/>
    <w:rsid w:val="00981F4F"/>
    <w:rsid w:val="009821F3"/>
    <w:rsid w:val="009822CB"/>
    <w:rsid w:val="00983065"/>
    <w:rsid w:val="0098329B"/>
    <w:rsid w:val="00983674"/>
    <w:rsid w:val="009838EC"/>
    <w:rsid w:val="00985B0B"/>
    <w:rsid w:val="009863E7"/>
    <w:rsid w:val="009873A7"/>
    <w:rsid w:val="0098759E"/>
    <w:rsid w:val="00987D08"/>
    <w:rsid w:val="00990933"/>
    <w:rsid w:val="00991603"/>
    <w:rsid w:val="00991A6F"/>
    <w:rsid w:val="00992617"/>
    <w:rsid w:val="0099364F"/>
    <w:rsid w:val="00994292"/>
    <w:rsid w:val="0099580C"/>
    <w:rsid w:val="00995B63"/>
    <w:rsid w:val="0099616A"/>
    <w:rsid w:val="0099705D"/>
    <w:rsid w:val="0099773B"/>
    <w:rsid w:val="00997F29"/>
    <w:rsid w:val="009A0DA6"/>
    <w:rsid w:val="009A3E75"/>
    <w:rsid w:val="009A7208"/>
    <w:rsid w:val="009B0B7D"/>
    <w:rsid w:val="009B0E91"/>
    <w:rsid w:val="009B1439"/>
    <w:rsid w:val="009B17C0"/>
    <w:rsid w:val="009B2871"/>
    <w:rsid w:val="009B3420"/>
    <w:rsid w:val="009B34A3"/>
    <w:rsid w:val="009B3D6B"/>
    <w:rsid w:val="009B49C1"/>
    <w:rsid w:val="009B4BD7"/>
    <w:rsid w:val="009B5621"/>
    <w:rsid w:val="009B72E6"/>
    <w:rsid w:val="009B7397"/>
    <w:rsid w:val="009C034B"/>
    <w:rsid w:val="009C15F0"/>
    <w:rsid w:val="009C256E"/>
    <w:rsid w:val="009C27F9"/>
    <w:rsid w:val="009C2CA7"/>
    <w:rsid w:val="009C32D5"/>
    <w:rsid w:val="009C374B"/>
    <w:rsid w:val="009C4508"/>
    <w:rsid w:val="009C4611"/>
    <w:rsid w:val="009C5B28"/>
    <w:rsid w:val="009C6232"/>
    <w:rsid w:val="009C6EE6"/>
    <w:rsid w:val="009C794A"/>
    <w:rsid w:val="009D0B0D"/>
    <w:rsid w:val="009D0EDE"/>
    <w:rsid w:val="009D1846"/>
    <w:rsid w:val="009D2E59"/>
    <w:rsid w:val="009D32DA"/>
    <w:rsid w:val="009D35FA"/>
    <w:rsid w:val="009D35FB"/>
    <w:rsid w:val="009D4789"/>
    <w:rsid w:val="009D48ED"/>
    <w:rsid w:val="009D4C71"/>
    <w:rsid w:val="009D5464"/>
    <w:rsid w:val="009E0D82"/>
    <w:rsid w:val="009E0FCE"/>
    <w:rsid w:val="009E2394"/>
    <w:rsid w:val="009E301B"/>
    <w:rsid w:val="009E3C67"/>
    <w:rsid w:val="009E452B"/>
    <w:rsid w:val="009E48FA"/>
    <w:rsid w:val="009E4C1B"/>
    <w:rsid w:val="009E610B"/>
    <w:rsid w:val="009E68BD"/>
    <w:rsid w:val="009E6C91"/>
    <w:rsid w:val="009E700E"/>
    <w:rsid w:val="009E7F9A"/>
    <w:rsid w:val="009F078E"/>
    <w:rsid w:val="009F1B37"/>
    <w:rsid w:val="009F1ED3"/>
    <w:rsid w:val="009F21E5"/>
    <w:rsid w:val="009F321C"/>
    <w:rsid w:val="009F40F8"/>
    <w:rsid w:val="009F4C5A"/>
    <w:rsid w:val="009F4C5E"/>
    <w:rsid w:val="009F689A"/>
    <w:rsid w:val="009F752A"/>
    <w:rsid w:val="009F7B63"/>
    <w:rsid w:val="00A01868"/>
    <w:rsid w:val="00A019CA"/>
    <w:rsid w:val="00A02ADE"/>
    <w:rsid w:val="00A0384F"/>
    <w:rsid w:val="00A07147"/>
    <w:rsid w:val="00A1027A"/>
    <w:rsid w:val="00A10B86"/>
    <w:rsid w:val="00A11C4F"/>
    <w:rsid w:val="00A11C97"/>
    <w:rsid w:val="00A11E4D"/>
    <w:rsid w:val="00A11ECE"/>
    <w:rsid w:val="00A12316"/>
    <w:rsid w:val="00A128F2"/>
    <w:rsid w:val="00A12E8C"/>
    <w:rsid w:val="00A14E68"/>
    <w:rsid w:val="00A157F9"/>
    <w:rsid w:val="00A17A3A"/>
    <w:rsid w:val="00A200FD"/>
    <w:rsid w:val="00A211BA"/>
    <w:rsid w:val="00A21B23"/>
    <w:rsid w:val="00A22002"/>
    <w:rsid w:val="00A228EF"/>
    <w:rsid w:val="00A247FC"/>
    <w:rsid w:val="00A24913"/>
    <w:rsid w:val="00A25219"/>
    <w:rsid w:val="00A2536B"/>
    <w:rsid w:val="00A25398"/>
    <w:rsid w:val="00A258C5"/>
    <w:rsid w:val="00A27CC5"/>
    <w:rsid w:val="00A27E4B"/>
    <w:rsid w:val="00A30331"/>
    <w:rsid w:val="00A31D52"/>
    <w:rsid w:val="00A32E4C"/>
    <w:rsid w:val="00A33F48"/>
    <w:rsid w:val="00A34BAA"/>
    <w:rsid w:val="00A34D01"/>
    <w:rsid w:val="00A35D5C"/>
    <w:rsid w:val="00A36765"/>
    <w:rsid w:val="00A36BD3"/>
    <w:rsid w:val="00A40FB2"/>
    <w:rsid w:val="00A419D6"/>
    <w:rsid w:val="00A42542"/>
    <w:rsid w:val="00A440A7"/>
    <w:rsid w:val="00A45822"/>
    <w:rsid w:val="00A478D0"/>
    <w:rsid w:val="00A47D6E"/>
    <w:rsid w:val="00A50240"/>
    <w:rsid w:val="00A506FD"/>
    <w:rsid w:val="00A50F56"/>
    <w:rsid w:val="00A52538"/>
    <w:rsid w:val="00A532CD"/>
    <w:rsid w:val="00A54E79"/>
    <w:rsid w:val="00A55371"/>
    <w:rsid w:val="00A5550B"/>
    <w:rsid w:val="00A56385"/>
    <w:rsid w:val="00A5689C"/>
    <w:rsid w:val="00A575C4"/>
    <w:rsid w:val="00A57AC3"/>
    <w:rsid w:val="00A610B6"/>
    <w:rsid w:val="00A61789"/>
    <w:rsid w:val="00A62BC0"/>
    <w:rsid w:val="00A64B03"/>
    <w:rsid w:val="00A662B8"/>
    <w:rsid w:val="00A66E37"/>
    <w:rsid w:val="00A67605"/>
    <w:rsid w:val="00A67767"/>
    <w:rsid w:val="00A700E6"/>
    <w:rsid w:val="00A70C4D"/>
    <w:rsid w:val="00A72086"/>
    <w:rsid w:val="00A73B7E"/>
    <w:rsid w:val="00A7497E"/>
    <w:rsid w:val="00A75918"/>
    <w:rsid w:val="00A75D2E"/>
    <w:rsid w:val="00A75E40"/>
    <w:rsid w:val="00A76CE0"/>
    <w:rsid w:val="00A770C5"/>
    <w:rsid w:val="00A77A13"/>
    <w:rsid w:val="00A77BB8"/>
    <w:rsid w:val="00A8016F"/>
    <w:rsid w:val="00A809B9"/>
    <w:rsid w:val="00A81569"/>
    <w:rsid w:val="00A81802"/>
    <w:rsid w:val="00A82CBA"/>
    <w:rsid w:val="00A84118"/>
    <w:rsid w:val="00A8476E"/>
    <w:rsid w:val="00A84AA7"/>
    <w:rsid w:val="00A84D46"/>
    <w:rsid w:val="00A862E8"/>
    <w:rsid w:val="00A863C7"/>
    <w:rsid w:val="00A87312"/>
    <w:rsid w:val="00A877C1"/>
    <w:rsid w:val="00A87FDE"/>
    <w:rsid w:val="00A90EAF"/>
    <w:rsid w:val="00A92105"/>
    <w:rsid w:val="00A9632A"/>
    <w:rsid w:val="00AA113E"/>
    <w:rsid w:val="00AA13DD"/>
    <w:rsid w:val="00AA1B33"/>
    <w:rsid w:val="00AA207D"/>
    <w:rsid w:val="00AA2774"/>
    <w:rsid w:val="00AA2B1B"/>
    <w:rsid w:val="00AA4449"/>
    <w:rsid w:val="00AA5BE4"/>
    <w:rsid w:val="00AB11DF"/>
    <w:rsid w:val="00AB14B6"/>
    <w:rsid w:val="00AB2EEB"/>
    <w:rsid w:val="00AB346D"/>
    <w:rsid w:val="00AB39C7"/>
    <w:rsid w:val="00AB474C"/>
    <w:rsid w:val="00AB6E43"/>
    <w:rsid w:val="00AB6F61"/>
    <w:rsid w:val="00AC3348"/>
    <w:rsid w:val="00AC390D"/>
    <w:rsid w:val="00AC3DAD"/>
    <w:rsid w:val="00AC3FB8"/>
    <w:rsid w:val="00AC4FDC"/>
    <w:rsid w:val="00AD08CA"/>
    <w:rsid w:val="00AD136A"/>
    <w:rsid w:val="00AD3566"/>
    <w:rsid w:val="00AD6888"/>
    <w:rsid w:val="00AE1EA0"/>
    <w:rsid w:val="00AE227E"/>
    <w:rsid w:val="00AE25B6"/>
    <w:rsid w:val="00AE4296"/>
    <w:rsid w:val="00AE47E6"/>
    <w:rsid w:val="00AE5B11"/>
    <w:rsid w:val="00AE65E4"/>
    <w:rsid w:val="00AE7AD1"/>
    <w:rsid w:val="00AF2111"/>
    <w:rsid w:val="00AF2B3B"/>
    <w:rsid w:val="00AF2DFD"/>
    <w:rsid w:val="00AF486D"/>
    <w:rsid w:val="00AF52AC"/>
    <w:rsid w:val="00AF606E"/>
    <w:rsid w:val="00AF6526"/>
    <w:rsid w:val="00B00CB0"/>
    <w:rsid w:val="00B01322"/>
    <w:rsid w:val="00B01A22"/>
    <w:rsid w:val="00B0259C"/>
    <w:rsid w:val="00B04005"/>
    <w:rsid w:val="00B04F65"/>
    <w:rsid w:val="00B05BB9"/>
    <w:rsid w:val="00B05D40"/>
    <w:rsid w:val="00B05DE4"/>
    <w:rsid w:val="00B07DDE"/>
    <w:rsid w:val="00B103F5"/>
    <w:rsid w:val="00B1052E"/>
    <w:rsid w:val="00B10B76"/>
    <w:rsid w:val="00B10F19"/>
    <w:rsid w:val="00B10F67"/>
    <w:rsid w:val="00B113C9"/>
    <w:rsid w:val="00B118BA"/>
    <w:rsid w:val="00B11BAC"/>
    <w:rsid w:val="00B143C8"/>
    <w:rsid w:val="00B1551A"/>
    <w:rsid w:val="00B15648"/>
    <w:rsid w:val="00B16CC4"/>
    <w:rsid w:val="00B2002F"/>
    <w:rsid w:val="00B20155"/>
    <w:rsid w:val="00B209BC"/>
    <w:rsid w:val="00B2133E"/>
    <w:rsid w:val="00B223D2"/>
    <w:rsid w:val="00B22911"/>
    <w:rsid w:val="00B23583"/>
    <w:rsid w:val="00B23E01"/>
    <w:rsid w:val="00B246F0"/>
    <w:rsid w:val="00B24911"/>
    <w:rsid w:val="00B25F59"/>
    <w:rsid w:val="00B306DB"/>
    <w:rsid w:val="00B31554"/>
    <w:rsid w:val="00B31F9C"/>
    <w:rsid w:val="00B33239"/>
    <w:rsid w:val="00B33C80"/>
    <w:rsid w:val="00B34295"/>
    <w:rsid w:val="00B3469C"/>
    <w:rsid w:val="00B347A0"/>
    <w:rsid w:val="00B36EF9"/>
    <w:rsid w:val="00B37263"/>
    <w:rsid w:val="00B416D8"/>
    <w:rsid w:val="00B4385A"/>
    <w:rsid w:val="00B439EC"/>
    <w:rsid w:val="00B43B8E"/>
    <w:rsid w:val="00B43CFB"/>
    <w:rsid w:val="00B43EAC"/>
    <w:rsid w:val="00B46C2C"/>
    <w:rsid w:val="00B46C5B"/>
    <w:rsid w:val="00B4738B"/>
    <w:rsid w:val="00B4741D"/>
    <w:rsid w:val="00B516CB"/>
    <w:rsid w:val="00B51737"/>
    <w:rsid w:val="00B52FF4"/>
    <w:rsid w:val="00B533E0"/>
    <w:rsid w:val="00B534C8"/>
    <w:rsid w:val="00B542C7"/>
    <w:rsid w:val="00B56CAB"/>
    <w:rsid w:val="00B60ED1"/>
    <w:rsid w:val="00B61558"/>
    <w:rsid w:val="00B61B78"/>
    <w:rsid w:val="00B61E4E"/>
    <w:rsid w:val="00B62C5C"/>
    <w:rsid w:val="00B62EA2"/>
    <w:rsid w:val="00B630AB"/>
    <w:rsid w:val="00B648AF"/>
    <w:rsid w:val="00B64A58"/>
    <w:rsid w:val="00B64C78"/>
    <w:rsid w:val="00B654DE"/>
    <w:rsid w:val="00B66E2B"/>
    <w:rsid w:val="00B673D8"/>
    <w:rsid w:val="00B7048F"/>
    <w:rsid w:val="00B7282B"/>
    <w:rsid w:val="00B7661B"/>
    <w:rsid w:val="00B7748C"/>
    <w:rsid w:val="00B80236"/>
    <w:rsid w:val="00B81084"/>
    <w:rsid w:val="00B8190B"/>
    <w:rsid w:val="00B81CD9"/>
    <w:rsid w:val="00B83BAC"/>
    <w:rsid w:val="00B84C4F"/>
    <w:rsid w:val="00B85872"/>
    <w:rsid w:val="00B8650A"/>
    <w:rsid w:val="00B914C7"/>
    <w:rsid w:val="00B924A1"/>
    <w:rsid w:val="00B94390"/>
    <w:rsid w:val="00B95F3F"/>
    <w:rsid w:val="00B97A02"/>
    <w:rsid w:val="00BA20B6"/>
    <w:rsid w:val="00BA238F"/>
    <w:rsid w:val="00BA2699"/>
    <w:rsid w:val="00BA2E38"/>
    <w:rsid w:val="00BA39AF"/>
    <w:rsid w:val="00BA3D95"/>
    <w:rsid w:val="00BA3EBF"/>
    <w:rsid w:val="00BA4226"/>
    <w:rsid w:val="00BA4B8A"/>
    <w:rsid w:val="00BA4EF8"/>
    <w:rsid w:val="00BA5E59"/>
    <w:rsid w:val="00BA68DD"/>
    <w:rsid w:val="00BA770D"/>
    <w:rsid w:val="00BB0195"/>
    <w:rsid w:val="00BB070F"/>
    <w:rsid w:val="00BB126E"/>
    <w:rsid w:val="00BB1CC5"/>
    <w:rsid w:val="00BB1E53"/>
    <w:rsid w:val="00BB3B97"/>
    <w:rsid w:val="00BB3C42"/>
    <w:rsid w:val="00BB5A3B"/>
    <w:rsid w:val="00BB65DD"/>
    <w:rsid w:val="00BB6F0B"/>
    <w:rsid w:val="00BC0358"/>
    <w:rsid w:val="00BC07BC"/>
    <w:rsid w:val="00BC0809"/>
    <w:rsid w:val="00BC1727"/>
    <w:rsid w:val="00BC17C9"/>
    <w:rsid w:val="00BC1CC5"/>
    <w:rsid w:val="00BC2030"/>
    <w:rsid w:val="00BC2177"/>
    <w:rsid w:val="00BC3CCC"/>
    <w:rsid w:val="00BC419F"/>
    <w:rsid w:val="00BC435B"/>
    <w:rsid w:val="00BC4454"/>
    <w:rsid w:val="00BC504D"/>
    <w:rsid w:val="00BC5108"/>
    <w:rsid w:val="00BC629C"/>
    <w:rsid w:val="00BC658B"/>
    <w:rsid w:val="00BC716D"/>
    <w:rsid w:val="00BC768F"/>
    <w:rsid w:val="00BC7A0D"/>
    <w:rsid w:val="00BD0DF2"/>
    <w:rsid w:val="00BD1D29"/>
    <w:rsid w:val="00BD2FF0"/>
    <w:rsid w:val="00BD4B82"/>
    <w:rsid w:val="00BE0ACF"/>
    <w:rsid w:val="00BE11C4"/>
    <w:rsid w:val="00BE307A"/>
    <w:rsid w:val="00BE369E"/>
    <w:rsid w:val="00BE50AB"/>
    <w:rsid w:val="00BE5A80"/>
    <w:rsid w:val="00BF11E7"/>
    <w:rsid w:val="00BF22A6"/>
    <w:rsid w:val="00BF4551"/>
    <w:rsid w:val="00BF5226"/>
    <w:rsid w:val="00BF54E8"/>
    <w:rsid w:val="00BF5876"/>
    <w:rsid w:val="00BF5DF0"/>
    <w:rsid w:val="00BF6547"/>
    <w:rsid w:val="00BF65C6"/>
    <w:rsid w:val="00C01184"/>
    <w:rsid w:val="00C02AD2"/>
    <w:rsid w:val="00C02BD3"/>
    <w:rsid w:val="00C030A0"/>
    <w:rsid w:val="00C030C9"/>
    <w:rsid w:val="00C03AFA"/>
    <w:rsid w:val="00C05668"/>
    <w:rsid w:val="00C05BFC"/>
    <w:rsid w:val="00C06665"/>
    <w:rsid w:val="00C07243"/>
    <w:rsid w:val="00C07283"/>
    <w:rsid w:val="00C07355"/>
    <w:rsid w:val="00C075C4"/>
    <w:rsid w:val="00C076FA"/>
    <w:rsid w:val="00C1039C"/>
    <w:rsid w:val="00C105A0"/>
    <w:rsid w:val="00C10651"/>
    <w:rsid w:val="00C12321"/>
    <w:rsid w:val="00C1318E"/>
    <w:rsid w:val="00C13282"/>
    <w:rsid w:val="00C14123"/>
    <w:rsid w:val="00C15ED1"/>
    <w:rsid w:val="00C20DC2"/>
    <w:rsid w:val="00C20EB3"/>
    <w:rsid w:val="00C25028"/>
    <w:rsid w:val="00C25575"/>
    <w:rsid w:val="00C260D5"/>
    <w:rsid w:val="00C26224"/>
    <w:rsid w:val="00C268C5"/>
    <w:rsid w:val="00C2730C"/>
    <w:rsid w:val="00C27AA8"/>
    <w:rsid w:val="00C31055"/>
    <w:rsid w:val="00C32C4C"/>
    <w:rsid w:val="00C333CD"/>
    <w:rsid w:val="00C3522B"/>
    <w:rsid w:val="00C36026"/>
    <w:rsid w:val="00C40D62"/>
    <w:rsid w:val="00C41376"/>
    <w:rsid w:val="00C41B6F"/>
    <w:rsid w:val="00C41BC7"/>
    <w:rsid w:val="00C42861"/>
    <w:rsid w:val="00C43D34"/>
    <w:rsid w:val="00C44198"/>
    <w:rsid w:val="00C4473E"/>
    <w:rsid w:val="00C452B8"/>
    <w:rsid w:val="00C46012"/>
    <w:rsid w:val="00C46574"/>
    <w:rsid w:val="00C467F7"/>
    <w:rsid w:val="00C51889"/>
    <w:rsid w:val="00C52863"/>
    <w:rsid w:val="00C52B7D"/>
    <w:rsid w:val="00C54549"/>
    <w:rsid w:val="00C55EAE"/>
    <w:rsid w:val="00C569B2"/>
    <w:rsid w:val="00C56D1C"/>
    <w:rsid w:val="00C57209"/>
    <w:rsid w:val="00C57E07"/>
    <w:rsid w:val="00C57FC4"/>
    <w:rsid w:val="00C602C4"/>
    <w:rsid w:val="00C60C79"/>
    <w:rsid w:val="00C625F4"/>
    <w:rsid w:val="00C63AA8"/>
    <w:rsid w:val="00C64427"/>
    <w:rsid w:val="00C66510"/>
    <w:rsid w:val="00C70B4F"/>
    <w:rsid w:val="00C70F81"/>
    <w:rsid w:val="00C71228"/>
    <w:rsid w:val="00C71485"/>
    <w:rsid w:val="00C71A4A"/>
    <w:rsid w:val="00C7209A"/>
    <w:rsid w:val="00C73B07"/>
    <w:rsid w:val="00C74176"/>
    <w:rsid w:val="00C74C5E"/>
    <w:rsid w:val="00C7626F"/>
    <w:rsid w:val="00C76F9E"/>
    <w:rsid w:val="00C77BE6"/>
    <w:rsid w:val="00C808D1"/>
    <w:rsid w:val="00C80C9F"/>
    <w:rsid w:val="00C82C73"/>
    <w:rsid w:val="00C84103"/>
    <w:rsid w:val="00C85248"/>
    <w:rsid w:val="00C86091"/>
    <w:rsid w:val="00C8619F"/>
    <w:rsid w:val="00C868FD"/>
    <w:rsid w:val="00C9115E"/>
    <w:rsid w:val="00C92A67"/>
    <w:rsid w:val="00C92E93"/>
    <w:rsid w:val="00C96AFB"/>
    <w:rsid w:val="00C974B5"/>
    <w:rsid w:val="00C97E8D"/>
    <w:rsid w:val="00CA0F2E"/>
    <w:rsid w:val="00CA1B1D"/>
    <w:rsid w:val="00CA2AAB"/>
    <w:rsid w:val="00CA3521"/>
    <w:rsid w:val="00CA3A75"/>
    <w:rsid w:val="00CA4FDA"/>
    <w:rsid w:val="00CA5725"/>
    <w:rsid w:val="00CA6719"/>
    <w:rsid w:val="00CA7048"/>
    <w:rsid w:val="00CA7BF1"/>
    <w:rsid w:val="00CA7F8B"/>
    <w:rsid w:val="00CB0931"/>
    <w:rsid w:val="00CB12AF"/>
    <w:rsid w:val="00CB1882"/>
    <w:rsid w:val="00CB21E3"/>
    <w:rsid w:val="00CB29DA"/>
    <w:rsid w:val="00CB4941"/>
    <w:rsid w:val="00CB4E42"/>
    <w:rsid w:val="00CB5139"/>
    <w:rsid w:val="00CB5392"/>
    <w:rsid w:val="00CB56AA"/>
    <w:rsid w:val="00CB5881"/>
    <w:rsid w:val="00CB60C6"/>
    <w:rsid w:val="00CB7501"/>
    <w:rsid w:val="00CC0347"/>
    <w:rsid w:val="00CC076D"/>
    <w:rsid w:val="00CC0C8A"/>
    <w:rsid w:val="00CC1342"/>
    <w:rsid w:val="00CC1B9B"/>
    <w:rsid w:val="00CC2E60"/>
    <w:rsid w:val="00CC4297"/>
    <w:rsid w:val="00CC49AB"/>
    <w:rsid w:val="00CC589A"/>
    <w:rsid w:val="00CC5D90"/>
    <w:rsid w:val="00CD0693"/>
    <w:rsid w:val="00CD06F7"/>
    <w:rsid w:val="00CD10BD"/>
    <w:rsid w:val="00CD1561"/>
    <w:rsid w:val="00CD383A"/>
    <w:rsid w:val="00CD46F7"/>
    <w:rsid w:val="00CD4A98"/>
    <w:rsid w:val="00CD4E10"/>
    <w:rsid w:val="00CD5866"/>
    <w:rsid w:val="00CD6132"/>
    <w:rsid w:val="00CE0EEF"/>
    <w:rsid w:val="00CE2384"/>
    <w:rsid w:val="00CE3061"/>
    <w:rsid w:val="00CE38CB"/>
    <w:rsid w:val="00CE3BCF"/>
    <w:rsid w:val="00CE40A0"/>
    <w:rsid w:val="00CE580F"/>
    <w:rsid w:val="00CE731A"/>
    <w:rsid w:val="00CE7A2B"/>
    <w:rsid w:val="00CF065E"/>
    <w:rsid w:val="00CF0867"/>
    <w:rsid w:val="00CF087C"/>
    <w:rsid w:val="00CF0D28"/>
    <w:rsid w:val="00CF2891"/>
    <w:rsid w:val="00CF39F2"/>
    <w:rsid w:val="00CF4126"/>
    <w:rsid w:val="00CF4DFE"/>
    <w:rsid w:val="00CF5A7E"/>
    <w:rsid w:val="00CF693B"/>
    <w:rsid w:val="00D0020D"/>
    <w:rsid w:val="00D0145F"/>
    <w:rsid w:val="00D01BDD"/>
    <w:rsid w:val="00D01C41"/>
    <w:rsid w:val="00D01D67"/>
    <w:rsid w:val="00D021E3"/>
    <w:rsid w:val="00D02DEA"/>
    <w:rsid w:val="00D0437F"/>
    <w:rsid w:val="00D05A32"/>
    <w:rsid w:val="00D05AEC"/>
    <w:rsid w:val="00D05DC5"/>
    <w:rsid w:val="00D102DA"/>
    <w:rsid w:val="00D1162B"/>
    <w:rsid w:val="00D12A9C"/>
    <w:rsid w:val="00D12AC7"/>
    <w:rsid w:val="00D12CCF"/>
    <w:rsid w:val="00D13395"/>
    <w:rsid w:val="00D1350E"/>
    <w:rsid w:val="00D13B4E"/>
    <w:rsid w:val="00D14896"/>
    <w:rsid w:val="00D15C0D"/>
    <w:rsid w:val="00D16E91"/>
    <w:rsid w:val="00D171E6"/>
    <w:rsid w:val="00D17CB5"/>
    <w:rsid w:val="00D21331"/>
    <w:rsid w:val="00D21569"/>
    <w:rsid w:val="00D219D1"/>
    <w:rsid w:val="00D22097"/>
    <w:rsid w:val="00D222EE"/>
    <w:rsid w:val="00D230D6"/>
    <w:rsid w:val="00D2316E"/>
    <w:rsid w:val="00D23ACB"/>
    <w:rsid w:val="00D25AF1"/>
    <w:rsid w:val="00D269DF"/>
    <w:rsid w:val="00D26A8D"/>
    <w:rsid w:val="00D26C4D"/>
    <w:rsid w:val="00D26DA7"/>
    <w:rsid w:val="00D272C7"/>
    <w:rsid w:val="00D276EB"/>
    <w:rsid w:val="00D32259"/>
    <w:rsid w:val="00D33867"/>
    <w:rsid w:val="00D33D7F"/>
    <w:rsid w:val="00D33E61"/>
    <w:rsid w:val="00D344AC"/>
    <w:rsid w:val="00D35243"/>
    <w:rsid w:val="00D37C28"/>
    <w:rsid w:val="00D40206"/>
    <w:rsid w:val="00D41219"/>
    <w:rsid w:val="00D421BD"/>
    <w:rsid w:val="00D42CA8"/>
    <w:rsid w:val="00D44A58"/>
    <w:rsid w:val="00D45DFB"/>
    <w:rsid w:val="00D46198"/>
    <w:rsid w:val="00D467EA"/>
    <w:rsid w:val="00D47C96"/>
    <w:rsid w:val="00D547C5"/>
    <w:rsid w:val="00D5599A"/>
    <w:rsid w:val="00D57490"/>
    <w:rsid w:val="00D57C2E"/>
    <w:rsid w:val="00D60356"/>
    <w:rsid w:val="00D64DF8"/>
    <w:rsid w:val="00D65DC8"/>
    <w:rsid w:val="00D67726"/>
    <w:rsid w:val="00D70B81"/>
    <w:rsid w:val="00D71912"/>
    <w:rsid w:val="00D736DB"/>
    <w:rsid w:val="00D73FE0"/>
    <w:rsid w:val="00D76473"/>
    <w:rsid w:val="00D773DA"/>
    <w:rsid w:val="00D80548"/>
    <w:rsid w:val="00D8071C"/>
    <w:rsid w:val="00D807AF"/>
    <w:rsid w:val="00D80FA7"/>
    <w:rsid w:val="00D81D76"/>
    <w:rsid w:val="00D82D66"/>
    <w:rsid w:val="00D82E50"/>
    <w:rsid w:val="00D84329"/>
    <w:rsid w:val="00D85485"/>
    <w:rsid w:val="00D8548F"/>
    <w:rsid w:val="00D87FD7"/>
    <w:rsid w:val="00D90E76"/>
    <w:rsid w:val="00D91150"/>
    <w:rsid w:val="00D91E80"/>
    <w:rsid w:val="00D93CDF"/>
    <w:rsid w:val="00D93E1D"/>
    <w:rsid w:val="00D946E1"/>
    <w:rsid w:val="00D9473C"/>
    <w:rsid w:val="00D95A78"/>
    <w:rsid w:val="00D9666E"/>
    <w:rsid w:val="00D97CF3"/>
    <w:rsid w:val="00DA004C"/>
    <w:rsid w:val="00DA0FA5"/>
    <w:rsid w:val="00DA10FE"/>
    <w:rsid w:val="00DA1C03"/>
    <w:rsid w:val="00DA2100"/>
    <w:rsid w:val="00DA2B35"/>
    <w:rsid w:val="00DA2C5D"/>
    <w:rsid w:val="00DA325B"/>
    <w:rsid w:val="00DA32AB"/>
    <w:rsid w:val="00DA4E63"/>
    <w:rsid w:val="00DA531D"/>
    <w:rsid w:val="00DA5528"/>
    <w:rsid w:val="00DA6DF7"/>
    <w:rsid w:val="00DA73AC"/>
    <w:rsid w:val="00DA74B9"/>
    <w:rsid w:val="00DA757C"/>
    <w:rsid w:val="00DB0727"/>
    <w:rsid w:val="00DB2B11"/>
    <w:rsid w:val="00DB30FC"/>
    <w:rsid w:val="00DB3199"/>
    <w:rsid w:val="00DB392E"/>
    <w:rsid w:val="00DB456F"/>
    <w:rsid w:val="00DB47CE"/>
    <w:rsid w:val="00DB52D3"/>
    <w:rsid w:val="00DB62C8"/>
    <w:rsid w:val="00DB69D2"/>
    <w:rsid w:val="00DC2B08"/>
    <w:rsid w:val="00DC3B68"/>
    <w:rsid w:val="00DC42AE"/>
    <w:rsid w:val="00DC4E44"/>
    <w:rsid w:val="00DC5B5C"/>
    <w:rsid w:val="00DC6551"/>
    <w:rsid w:val="00DC6CE1"/>
    <w:rsid w:val="00DC73B1"/>
    <w:rsid w:val="00DC758D"/>
    <w:rsid w:val="00DD0572"/>
    <w:rsid w:val="00DD0CA0"/>
    <w:rsid w:val="00DD212F"/>
    <w:rsid w:val="00DD23BE"/>
    <w:rsid w:val="00DD41A7"/>
    <w:rsid w:val="00DD460D"/>
    <w:rsid w:val="00DD47EC"/>
    <w:rsid w:val="00DD5C02"/>
    <w:rsid w:val="00DD71F7"/>
    <w:rsid w:val="00DD7B97"/>
    <w:rsid w:val="00DD7E25"/>
    <w:rsid w:val="00DE06E6"/>
    <w:rsid w:val="00DE06FF"/>
    <w:rsid w:val="00DE08DE"/>
    <w:rsid w:val="00DE1006"/>
    <w:rsid w:val="00DE13E6"/>
    <w:rsid w:val="00DE1829"/>
    <w:rsid w:val="00DE4E8C"/>
    <w:rsid w:val="00DE50AF"/>
    <w:rsid w:val="00DE5606"/>
    <w:rsid w:val="00DE6669"/>
    <w:rsid w:val="00DE7485"/>
    <w:rsid w:val="00DE7975"/>
    <w:rsid w:val="00DF3147"/>
    <w:rsid w:val="00DF5AFA"/>
    <w:rsid w:val="00DF624C"/>
    <w:rsid w:val="00DF68A7"/>
    <w:rsid w:val="00DF7A5C"/>
    <w:rsid w:val="00DF7FFB"/>
    <w:rsid w:val="00E0010A"/>
    <w:rsid w:val="00E00724"/>
    <w:rsid w:val="00E0171F"/>
    <w:rsid w:val="00E0189C"/>
    <w:rsid w:val="00E01B51"/>
    <w:rsid w:val="00E03E20"/>
    <w:rsid w:val="00E04401"/>
    <w:rsid w:val="00E05C8A"/>
    <w:rsid w:val="00E05F4E"/>
    <w:rsid w:val="00E05FB8"/>
    <w:rsid w:val="00E066B2"/>
    <w:rsid w:val="00E06FF0"/>
    <w:rsid w:val="00E075A7"/>
    <w:rsid w:val="00E10DF4"/>
    <w:rsid w:val="00E10F55"/>
    <w:rsid w:val="00E113CF"/>
    <w:rsid w:val="00E116FF"/>
    <w:rsid w:val="00E129CC"/>
    <w:rsid w:val="00E136FE"/>
    <w:rsid w:val="00E13FF7"/>
    <w:rsid w:val="00E14A12"/>
    <w:rsid w:val="00E15856"/>
    <w:rsid w:val="00E15E86"/>
    <w:rsid w:val="00E162CA"/>
    <w:rsid w:val="00E16C82"/>
    <w:rsid w:val="00E17085"/>
    <w:rsid w:val="00E171AD"/>
    <w:rsid w:val="00E1749B"/>
    <w:rsid w:val="00E17ADD"/>
    <w:rsid w:val="00E17F10"/>
    <w:rsid w:val="00E20D8A"/>
    <w:rsid w:val="00E21694"/>
    <w:rsid w:val="00E21940"/>
    <w:rsid w:val="00E22D3B"/>
    <w:rsid w:val="00E22FE8"/>
    <w:rsid w:val="00E23976"/>
    <w:rsid w:val="00E242CE"/>
    <w:rsid w:val="00E24763"/>
    <w:rsid w:val="00E25921"/>
    <w:rsid w:val="00E2692A"/>
    <w:rsid w:val="00E30A33"/>
    <w:rsid w:val="00E30BDA"/>
    <w:rsid w:val="00E321B7"/>
    <w:rsid w:val="00E3283A"/>
    <w:rsid w:val="00E34467"/>
    <w:rsid w:val="00E3596D"/>
    <w:rsid w:val="00E359F4"/>
    <w:rsid w:val="00E407DC"/>
    <w:rsid w:val="00E40C07"/>
    <w:rsid w:val="00E410EE"/>
    <w:rsid w:val="00E41B52"/>
    <w:rsid w:val="00E430FE"/>
    <w:rsid w:val="00E43A36"/>
    <w:rsid w:val="00E44575"/>
    <w:rsid w:val="00E44995"/>
    <w:rsid w:val="00E44BE0"/>
    <w:rsid w:val="00E45046"/>
    <w:rsid w:val="00E451FD"/>
    <w:rsid w:val="00E4526E"/>
    <w:rsid w:val="00E46340"/>
    <w:rsid w:val="00E463F4"/>
    <w:rsid w:val="00E50F8D"/>
    <w:rsid w:val="00E55AE2"/>
    <w:rsid w:val="00E561E1"/>
    <w:rsid w:val="00E563AA"/>
    <w:rsid w:val="00E571B2"/>
    <w:rsid w:val="00E5744C"/>
    <w:rsid w:val="00E608BB"/>
    <w:rsid w:val="00E60CF4"/>
    <w:rsid w:val="00E61B82"/>
    <w:rsid w:val="00E62735"/>
    <w:rsid w:val="00E630CB"/>
    <w:rsid w:val="00E64153"/>
    <w:rsid w:val="00E642D5"/>
    <w:rsid w:val="00E64518"/>
    <w:rsid w:val="00E6486E"/>
    <w:rsid w:val="00E64C2B"/>
    <w:rsid w:val="00E65EBC"/>
    <w:rsid w:val="00E668D0"/>
    <w:rsid w:val="00E67C9A"/>
    <w:rsid w:val="00E718AD"/>
    <w:rsid w:val="00E722CB"/>
    <w:rsid w:val="00E7238A"/>
    <w:rsid w:val="00E7273F"/>
    <w:rsid w:val="00E737BD"/>
    <w:rsid w:val="00E7398B"/>
    <w:rsid w:val="00E748C6"/>
    <w:rsid w:val="00E749D1"/>
    <w:rsid w:val="00E74FE8"/>
    <w:rsid w:val="00E76DE2"/>
    <w:rsid w:val="00E77A59"/>
    <w:rsid w:val="00E807FC"/>
    <w:rsid w:val="00E81667"/>
    <w:rsid w:val="00E83362"/>
    <w:rsid w:val="00E837A9"/>
    <w:rsid w:val="00E842E5"/>
    <w:rsid w:val="00E852DD"/>
    <w:rsid w:val="00E85356"/>
    <w:rsid w:val="00E86875"/>
    <w:rsid w:val="00E86FC7"/>
    <w:rsid w:val="00E87093"/>
    <w:rsid w:val="00E877FC"/>
    <w:rsid w:val="00E920E2"/>
    <w:rsid w:val="00E92D73"/>
    <w:rsid w:val="00E93895"/>
    <w:rsid w:val="00E9472E"/>
    <w:rsid w:val="00E94E76"/>
    <w:rsid w:val="00E96844"/>
    <w:rsid w:val="00E96E37"/>
    <w:rsid w:val="00E97582"/>
    <w:rsid w:val="00E97E9D"/>
    <w:rsid w:val="00E97F3B"/>
    <w:rsid w:val="00EA0222"/>
    <w:rsid w:val="00EA05F2"/>
    <w:rsid w:val="00EA0898"/>
    <w:rsid w:val="00EA1A25"/>
    <w:rsid w:val="00EA1EC4"/>
    <w:rsid w:val="00EA2472"/>
    <w:rsid w:val="00EA3016"/>
    <w:rsid w:val="00EA359E"/>
    <w:rsid w:val="00EA3F6F"/>
    <w:rsid w:val="00EA6A93"/>
    <w:rsid w:val="00EA7323"/>
    <w:rsid w:val="00EB0DE0"/>
    <w:rsid w:val="00EB3062"/>
    <w:rsid w:val="00EB3AFA"/>
    <w:rsid w:val="00EB3D57"/>
    <w:rsid w:val="00EB4381"/>
    <w:rsid w:val="00EB5007"/>
    <w:rsid w:val="00EB617B"/>
    <w:rsid w:val="00EB637C"/>
    <w:rsid w:val="00EC017A"/>
    <w:rsid w:val="00EC043B"/>
    <w:rsid w:val="00EC2F6E"/>
    <w:rsid w:val="00EC311F"/>
    <w:rsid w:val="00EC37C2"/>
    <w:rsid w:val="00EC462D"/>
    <w:rsid w:val="00EC52EC"/>
    <w:rsid w:val="00EC6D3D"/>
    <w:rsid w:val="00EC74C9"/>
    <w:rsid w:val="00ED0156"/>
    <w:rsid w:val="00ED0943"/>
    <w:rsid w:val="00ED1B1F"/>
    <w:rsid w:val="00ED29C6"/>
    <w:rsid w:val="00ED3033"/>
    <w:rsid w:val="00ED38EA"/>
    <w:rsid w:val="00ED4FED"/>
    <w:rsid w:val="00ED5575"/>
    <w:rsid w:val="00ED5EB6"/>
    <w:rsid w:val="00ED7392"/>
    <w:rsid w:val="00EE0A05"/>
    <w:rsid w:val="00EE1A5F"/>
    <w:rsid w:val="00EE2B7E"/>
    <w:rsid w:val="00EE448D"/>
    <w:rsid w:val="00EE4A85"/>
    <w:rsid w:val="00EE6353"/>
    <w:rsid w:val="00EF0126"/>
    <w:rsid w:val="00EF0AB4"/>
    <w:rsid w:val="00EF0B8A"/>
    <w:rsid w:val="00EF2278"/>
    <w:rsid w:val="00EF2C76"/>
    <w:rsid w:val="00EF3D09"/>
    <w:rsid w:val="00EF4109"/>
    <w:rsid w:val="00EF426E"/>
    <w:rsid w:val="00EF4E2C"/>
    <w:rsid w:val="00EF543E"/>
    <w:rsid w:val="00EF5CAE"/>
    <w:rsid w:val="00EF686B"/>
    <w:rsid w:val="00EF6E87"/>
    <w:rsid w:val="00EF6F19"/>
    <w:rsid w:val="00EF76AC"/>
    <w:rsid w:val="00F01592"/>
    <w:rsid w:val="00F02B2B"/>
    <w:rsid w:val="00F02C4B"/>
    <w:rsid w:val="00F04B0C"/>
    <w:rsid w:val="00F051E9"/>
    <w:rsid w:val="00F061A8"/>
    <w:rsid w:val="00F107BF"/>
    <w:rsid w:val="00F11FDA"/>
    <w:rsid w:val="00F12DCD"/>
    <w:rsid w:val="00F132D6"/>
    <w:rsid w:val="00F147A2"/>
    <w:rsid w:val="00F1677C"/>
    <w:rsid w:val="00F16CA7"/>
    <w:rsid w:val="00F23850"/>
    <w:rsid w:val="00F25C2E"/>
    <w:rsid w:val="00F25F46"/>
    <w:rsid w:val="00F26136"/>
    <w:rsid w:val="00F26AED"/>
    <w:rsid w:val="00F31BE4"/>
    <w:rsid w:val="00F321CC"/>
    <w:rsid w:val="00F33B61"/>
    <w:rsid w:val="00F346DD"/>
    <w:rsid w:val="00F34760"/>
    <w:rsid w:val="00F34793"/>
    <w:rsid w:val="00F34831"/>
    <w:rsid w:val="00F348DF"/>
    <w:rsid w:val="00F34930"/>
    <w:rsid w:val="00F368E2"/>
    <w:rsid w:val="00F402A4"/>
    <w:rsid w:val="00F405D6"/>
    <w:rsid w:val="00F408D7"/>
    <w:rsid w:val="00F40EFB"/>
    <w:rsid w:val="00F4239E"/>
    <w:rsid w:val="00F4309B"/>
    <w:rsid w:val="00F4447B"/>
    <w:rsid w:val="00F45602"/>
    <w:rsid w:val="00F46177"/>
    <w:rsid w:val="00F4625A"/>
    <w:rsid w:val="00F46879"/>
    <w:rsid w:val="00F46EFF"/>
    <w:rsid w:val="00F50A79"/>
    <w:rsid w:val="00F51615"/>
    <w:rsid w:val="00F51AA3"/>
    <w:rsid w:val="00F524A3"/>
    <w:rsid w:val="00F5251B"/>
    <w:rsid w:val="00F52C24"/>
    <w:rsid w:val="00F55957"/>
    <w:rsid w:val="00F56B04"/>
    <w:rsid w:val="00F56BD1"/>
    <w:rsid w:val="00F5706E"/>
    <w:rsid w:val="00F573FC"/>
    <w:rsid w:val="00F57ACA"/>
    <w:rsid w:val="00F60BB4"/>
    <w:rsid w:val="00F611C2"/>
    <w:rsid w:val="00F62F61"/>
    <w:rsid w:val="00F67381"/>
    <w:rsid w:val="00F673C2"/>
    <w:rsid w:val="00F67927"/>
    <w:rsid w:val="00F723EF"/>
    <w:rsid w:val="00F7266B"/>
    <w:rsid w:val="00F7300E"/>
    <w:rsid w:val="00F74EF3"/>
    <w:rsid w:val="00F763EF"/>
    <w:rsid w:val="00F76406"/>
    <w:rsid w:val="00F76C9A"/>
    <w:rsid w:val="00F76CED"/>
    <w:rsid w:val="00F771B4"/>
    <w:rsid w:val="00F801CE"/>
    <w:rsid w:val="00F80E67"/>
    <w:rsid w:val="00F81636"/>
    <w:rsid w:val="00F81A4D"/>
    <w:rsid w:val="00F824A2"/>
    <w:rsid w:val="00F83474"/>
    <w:rsid w:val="00F83818"/>
    <w:rsid w:val="00F841EB"/>
    <w:rsid w:val="00F84AFA"/>
    <w:rsid w:val="00F84B38"/>
    <w:rsid w:val="00F853F9"/>
    <w:rsid w:val="00F85432"/>
    <w:rsid w:val="00F855C6"/>
    <w:rsid w:val="00F93762"/>
    <w:rsid w:val="00F94203"/>
    <w:rsid w:val="00F94F36"/>
    <w:rsid w:val="00F976BA"/>
    <w:rsid w:val="00F97967"/>
    <w:rsid w:val="00FA1186"/>
    <w:rsid w:val="00FA14E4"/>
    <w:rsid w:val="00FA16AE"/>
    <w:rsid w:val="00FA2AA7"/>
    <w:rsid w:val="00FA2C85"/>
    <w:rsid w:val="00FA3D1D"/>
    <w:rsid w:val="00FA3E85"/>
    <w:rsid w:val="00FA4697"/>
    <w:rsid w:val="00FA4B8A"/>
    <w:rsid w:val="00FA77AD"/>
    <w:rsid w:val="00FB0BE8"/>
    <w:rsid w:val="00FB1F35"/>
    <w:rsid w:val="00FB2982"/>
    <w:rsid w:val="00FB2DE0"/>
    <w:rsid w:val="00FB56C5"/>
    <w:rsid w:val="00FB5954"/>
    <w:rsid w:val="00FB61D1"/>
    <w:rsid w:val="00FB6D61"/>
    <w:rsid w:val="00FB74C6"/>
    <w:rsid w:val="00FB77D7"/>
    <w:rsid w:val="00FC27C7"/>
    <w:rsid w:val="00FC2900"/>
    <w:rsid w:val="00FC2994"/>
    <w:rsid w:val="00FC3431"/>
    <w:rsid w:val="00FC409D"/>
    <w:rsid w:val="00FC44BA"/>
    <w:rsid w:val="00FC58A9"/>
    <w:rsid w:val="00FC6DDB"/>
    <w:rsid w:val="00FD0A35"/>
    <w:rsid w:val="00FD1275"/>
    <w:rsid w:val="00FD18AF"/>
    <w:rsid w:val="00FD197F"/>
    <w:rsid w:val="00FD23FD"/>
    <w:rsid w:val="00FD2ECE"/>
    <w:rsid w:val="00FD45B6"/>
    <w:rsid w:val="00FD5B29"/>
    <w:rsid w:val="00FD6746"/>
    <w:rsid w:val="00FE02D2"/>
    <w:rsid w:val="00FE068D"/>
    <w:rsid w:val="00FE0B03"/>
    <w:rsid w:val="00FE0EB1"/>
    <w:rsid w:val="00FE19FF"/>
    <w:rsid w:val="00FE1E06"/>
    <w:rsid w:val="00FE1E53"/>
    <w:rsid w:val="00FE30A4"/>
    <w:rsid w:val="00FE3311"/>
    <w:rsid w:val="00FE44A2"/>
    <w:rsid w:val="00FE5086"/>
    <w:rsid w:val="00FE5643"/>
    <w:rsid w:val="00FE6D20"/>
    <w:rsid w:val="00FF02E0"/>
    <w:rsid w:val="00FF16C3"/>
    <w:rsid w:val="00FF1D89"/>
    <w:rsid w:val="00FF5E0D"/>
    <w:rsid w:val="00FF6589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26A948"/>
  <w15:chartTrackingRefBased/>
  <w15:docId w15:val="{203A702F-0946-4453-A373-6F2EB2A7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253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C2730C"/>
    <w:pPr>
      <w:keepNext/>
      <w:widowControl/>
      <w:outlineLvl w:val="0"/>
    </w:pPr>
    <w:rPr>
      <w:kern w:val="0"/>
      <w:sz w:val="32"/>
      <w:lang w:val="en-GB" w:eastAsia="da-DK"/>
    </w:rPr>
  </w:style>
  <w:style w:type="paragraph" w:styleId="3">
    <w:name w:val="heading 3"/>
    <w:basedOn w:val="a"/>
    <w:next w:val="a"/>
    <w:qFormat/>
    <w:rsid w:val="0095115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CB093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A86"/>
    <w:pPr>
      <w:spacing w:line="320" w:lineRule="exact"/>
    </w:pPr>
    <w:rPr>
      <w:sz w:val="28"/>
    </w:rPr>
  </w:style>
  <w:style w:type="paragraph" w:styleId="2">
    <w:name w:val="Body Text 2"/>
    <w:basedOn w:val="a"/>
    <w:rsid w:val="000E1A86"/>
    <w:pPr>
      <w:spacing w:line="320" w:lineRule="exact"/>
      <w:jc w:val="center"/>
    </w:pPr>
    <w:rPr>
      <w:rFonts w:eastAsia="標楷體"/>
      <w:sz w:val="28"/>
    </w:rPr>
  </w:style>
  <w:style w:type="paragraph" w:styleId="30">
    <w:name w:val="Body Text 3"/>
    <w:basedOn w:val="a"/>
    <w:rsid w:val="000E1A86"/>
    <w:pPr>
      <w:snapToGrid w:val="0"/>
    </w:pPr>
    <w:rPr>
      <w:rFonts w:ascii="標楷體" w:eastAsia="標楷體"/>
      <w:noProof/>
      <w:sz w:val="32"/>
    </w:rPr>
  </w:style>
  <w:style w:type="paragraph" w:styleId="a4">
    <w:name w:val="Balloon Text"/>
    <w:basedOn w:val="a"/>
    <w:semiHidden/>
    <w:rsid w:val="001F069A"/>
    <w:rPr>
      <w:rFonts w:ascii="Arial" w:hAnsi="Arial"/>
      <w:sz w:val="18"/>
      <w:szCs w:val="18"/>
    </w:rPr>
  </w:style>
  <w:style w:type="paragraph" w:styleId="a5">
    <w:name w:val="Body Text Indent"/>
    <w:basedOn w:val="a"/>
    <w:rsid w:val="0055436A"/>
    <w:pPr>
      <w:spacing w:after="120"/>
      <w:ind w:leftChars="200" w:left="480"/>
    </w:pPr>
  </w:style>
  <w:style w:type="table" w:styleId="a6">
    <w:name w:val="Table Grid"/>
    <w:basedOn w:val="a1"/>
    <w:uiPriority w:val="39"/>
    <w:rsid w:val="00FE44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8071F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character" w:styleId="a7">
    <w:name w:val="Hyperlink"/>
    <w:uiPriority w:val="99"/>
    <w:rsid w:val="008071F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1C464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1C464C"/>
  </w:style>
  <w:style w:type="paragraph" w:styleId="ab">
    <w:name w:val="header"/>
    <w:basedOn w:val="a"/>
    <w:link w:val="ac"/>
    <w:uiPriority w:val="99"/>
    <w:rsid w:val="008266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tyle61">
    <w:name w:val="style61"/>
    <w:rsid w:val="00BC629C"/>
    <w:rPr>
      <w:color w:val="000080"/>
    </w:rPr>
  </w:style>
  <w:style w:type="paragraph" w:styleId="20">
    <w:name w:val="Body Text Indent 2"/>
    <w:basedOn w:val="a"/>
    <w:rsid w:val="00750ED3"/>
    <w:pPr>
      <w:spacing w:after="120" w:line="480" w:lineRule="auto"/>
      <w:ind w:leftChars="200" w:left="480"/>
    </w:pPr>
  </w:style>
  <w:style w:type="paragraph" w:styleId="31">
    <w:name w:val="Body Text Indent 3"/>
    <w:basedOn w:val="a"/>
    <w:rsid w:val="00750ED3"/>
    <w:pPr>
      <w:spacing w:after="120"/>
      <w:ind w:leftChars="200" w:left="480"/>
    </w:pPr>
    <w:rPr>
      <w:sz w:val="16"/>
      <w:szCs w:val="16"/>
    </w:rPr>
  </w:style>
  <w:style w:type="paragraph" w:customStyle="1" w:styleId="40">
    <w:name w:val="4"/>
    <w:basedOn w:val="a"/>
    <w:rsid w:val="00750ED3"/>
    <w:pPr>
      <w:adjustRightInd w:val="0"/>
      <w:spacing w:line="360" w:lineRule="atLeast"/>
    </w:pPr>
    <w:rPr>
      <w:rFonts w:ascii="標楷體" w:eastAsia="標楷體" w:hint="eastAsia"/>
      <w:kern w:val="0"/>
      <w:sz w:val="28"/>
    </w:rPr>
  </w:style>
  <w:style w:type="character" w:styleId="ad">
    <w:name w:val="Strong"/>
    <w:qFormat/>
    <w:rsid w:val="00CB0931"/>
    <w:rPr>
      <w:b/>
      <w:bCs/>
    </w:rPr>
  </w:style>
  <w:style w:type="character" w:customStyle="1" w:styleId="style11">
    <w:name w:val="style11"/>
    <w:rsid w:val="00951158"/>
    <w:rPr>
      <w:color w:val="FF6600"/>
      <w:sz w:val="20"/>
      <w:szCs w:val="20"/>
    </w:rPr>
  </w:style>
  <w:style w:type="character" w:customStyle="1" w:styleId="style21">
    <w:name w:val="style21"/>
    <w:rsid w:val="00951158"/>
    <w:rPr>
      <w:color w:val="0000FF"/>
    </w:rPr>
  </w:style>
  <w:style w:type="character" w:customStyle="1" w:styleId="style31">
    <w:name w:val="style31"/>
    <w:rsid w:val="00951158"/>
    <w:rPr>
      <w:color w:val="FF0000"/>
    </w:rPr>
  </w:style>
  <w:style w:type="character" w:customStyle="1" w:styleId="style41">
    <w:name w:val="style41"/>
    <w:rsid w:val="00951158"/>
    <w:rPr>
      <w:color w:val="990033"/>
    </w:rPr>
  </w:style>
  <w:style w:type="character" w:customStyle="1" w:styleId="style71">
    <w:name w:val="style71"/>
    <w:rsid w:val="00951158"/>
    <w:rPr>
      <w:color w:val="336600"/>
    </w:rPr>
  </w:style>
  <w:style w:type="paragraph" w:styleId="ae">
    <w:name w:val="footnote text"/>
    <w:basedOn w:val="a"/>
    <w:semiHidden/>
    <w:rsid w:val="008F0E56"/>
    <w:pPr>
      <w:snapToGrid w:val="0"/>
    </w:pPr>
    <w:rPr>
      <w:sz w:val="20"/>
    </w:rPr>
  </w:style>
  <w:style w:type="character" w:styleId="af">
    <w:name w:val="footnote reference"/>
    <w:semiHidden/>
    <w:rsid w:val="008F0E56"/>
    <w:rPr>
      <w:vertAlign w:val="superscript"/>
    </w:rPr>
  </w:style>
  <w:style w:type="paragraph" w:styleId="af0">
    <w:name w:val="Salutation"/>
    <w:basedOn w:val="a"/>
    <w:next w:val="a"/>
    <w:rsid w:val="007D4948"/>
    <w:rPr>
      <w:rFonts w:ascii="標楷體" w:eastAsia="標楷體"/>
      <w:szCs w:val="24"/>
      <w:shd w:val="pct15" w:color="auto" w:fill="FFFFFF"/>
    </w:rPr>
  </w:style>
  <w:style w:type="character" w:customStyle="1" w:styleId="10">
    <w:name w:val="標題 1 字元"/>
    <w:link w:val="1"/>
    <w:rsid w:val="00AF6526"/>
    <w:rPr>
      <w:rFonts w:eastAsia="新細明體"/>
      <w:sz w:val="32"/>
      <w:lang w:val="en-GB" w:eastAsia="da-DK" w:bidi="ar-SA"/>
    </w:rPr>
  </w:style>
  <w:style w:type="character" w:customStyle="1" w:styleId="erinfang17">
    <w:name w:val="erinfang17"/>
    <w:semiHidden/>
    <w:rsid w:val="00186C0C"/>
    <w:rPr>
      <w:rFonts w:ascii="Arial" w:eastAsia="新細明體" w:hAnsi="Arial" w:cs="Arial"/>
      <w:color w:val="auto"/>
      <w:sz w:val="18"/>
      <w:szCs w:val="20"/>
    </w:rPr>
  </w:style>
  <w:style w:type="paragraph" w:customStyle="1" w:styleId="Web1">
    <w:name w:val="內文 (Web)1"/>
    <w:basedOn w:val="a"/>
    <w:rsid w:val="00617DFC"/>
    <w:pPr>
      <w:widowControl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F2A11"/>
    <w:pPr>
      <w:widowControl w:val="0"/>
      <w:autoSpaceDE w:val="0"/>
      <w:autoSpaceDN w:val="0"/>
      <w:adjustRightInd w:val="0"/>
    </w:pPr>
    <w:rPr>
      <w:rFonts w:ascii="標楷體i.蓬.." w:eastAsia="標楷體i.蓬.." w:cs="標楷體i.蓬.."/>
      <w:color w:val="000000"/>
      <w:sz w:val="24"/>
      <w:szCs w:val="24"/>
    </w:rPr>
  </w:style>
  <w:style w:type="paragraph" w:customStyle="1" w:styleId="11">
    <w:name w:val="(一)1."/>
    <w:basedOn w:val="a"/>
    <w:rsid w:val="00D05DC5"/>
    <w:pPr>
      <w:spacing w:line="410" w:lineRule="exact"/>
      <w:ind w:leftChars="130" w:left="539" w:hangingChars="80" w:hanging="227"/>
      <w:jc w:val="both"/>
    </w:pPr>
    <w:rPr>
      <w:rFonts w:eastAsia="華康粗明體"/>
      <w:spacing w:val="12"/>
      <w:sz w:val="26"/>
      <w:szCs w:val="24"/>
    </w:rPr>
  </w:style>
  <w:style w:type="character" w:styleId="af1">
    <w:name w:val="annotation reference"/>
    <w:rsid w:val="009D35FB"/>
    <w:rPr>
      <w:sz w:val="18"/>
      <w:szCs w:val="18"/>
    </w:rPr>
  </w:style>
  <w:style w:type="paragraph" w:styleId="af2">
    <w:name w:val="annotation text"/>
    <w:basedOn w:val="a"/>
    <w:link w:val="af3"/>
    <w:rsid w:val="009D35FB"/>
  </w:style>
  <w:style w:type="character" w:customStyle="1" w:styleId="af3">
    <w:name w:val="註解文字 字元"/>
    <w:link w:val="af2"/>
    <w:rsid w:val="009D35FB"/>
    <w:rPr>
      <w:kern w:val="2"/>
      <w:sz w:val="24"/>
    </w:rPr>
  </w:style>
  <w:style w:type="paragraph" w:styleId="af4">
    <w:name w:val="List Paragraph"/>
    <w:aliases w:val="標題 (4),圖標號,預設樣式,List Paragraph1,節"/>
    <w:basedOn w:val="a"/>
    <w:link w:val="af5"/>
    <w:uiPriority w:val="34"/>
    <w:qFormat/>
    <w:rsid w:val="007965EF"/>
    <w:pPr>
      <w:ind w:leftChars="200" w:left="480"/>
    </w:pPr>
  </w:style>
  <w:style w:type="character" w:customStyle="1" w:styleId="af5">
    <w:name w:val="清單段落 字元"/>
    <w:aliases w:val="標題 (4) 字元,圖標號 字元,預設樣式 字元,List Paragraph1 字元,節 字元"/>
    <w:link w:val="af4"/>
    <w:uiPriority w:val="34"/>
    <w:qFormat/>
    <w:locked/>
    <w:rsid w:val="002832B3"/>
    <w:rPr>
      <w:kern w:val="2"/>
      <w:sz w:val="24"/>
    </w:rPr>
  </w:style>
  <w:style w:type="paragraph" w:styleId="af6">
    <w:name w:val="Revision"/>
    <w:hidden/>
    <w:uiPriority w:val="99"/>
    <w:semiHidden/>
    <w:rsid w:val="00213001"/>
    <w:rPr>
      <w:kern w:val="2"/>
      <w:sz w:val="24"/>
    </w:rPr>
  </w:style>
  <w:style w:type="table" w:customStyle="1" w:styleId="12">
    <w:name w:val="表格格線1"/>
    <w:basedOn w:val="a1"/>
    <w:next w:val="a6"/>
    <w:uiPriority w:val="59"/>
    <w:rsid w:val="00902C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頁尾 字元"/>
    <w:link w:val="a8"/>
    <w:uiPriority w:val="99"/>
    <w:rsid w:val="009267FC"/>
    <w:rPr>
      <w:kern w:val="2"/>
    </w:rPr>
  </w:style>
  <w:style w:type="paragraph" w:styleId="af7">
    <w:name w:val="annotation subject"/>
    <w:basedOn w:val="af2"/>
    <w:next w:val="af2"/>
    <w:link w:val="af8"/>
    <w:rsid w:val="00B416D8"/>
    <w:rPr>
      <w:b/>
      <w:bCs/>
    </w:rPr>
  </w:style>
  <w:style w:type="character" w:customStyle="1" w:styleId="af8">
    <w:name w:val="註解主旨 字元"/>
    <w:basedOn w:val="af3"/>
    <w:link w:val="af7"/>
    <w:rsid w:val="00B416D8"/>
    <w:rPr>
      <w:b/>
      <w:bCs/>
      <w:kern w:val="2"/>
      <w:sz w:val="24"/>
    </w:rPr>
  </w:style>
  <w:style w:type="character" w:customStyle="1" w:styleId="ac">
    <w:name w:val="頁首 字元"/>
    <w:basedOn w:val="a0"/>
    <w:link w:val="ab"/>
    <w:uiPriority w:val="99"/>
    <w:rsid w:val="00591958"/>
    <w:rPr>
      <w:kern w:val="2"/>
    </w:rPr>
  </w:style>
  <w:style w:type="character" w:styleId="af9">
    <w:name w:val="Unresolved Mention"/>
    <w:basedOn w:val="a0"/>
    <w:uiPriority w:val="99"/>
    <w:semiHidden/>
    <w:unhideWhenUsed/>
    <w:rsid w:val="00FB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3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4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5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7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CAE7-30D1-4960-8D40-3368E0D9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976</Words>
  <Characters>79</Characters>
  <Application>Microsoft Office Word</Application>
  <DocSecurity>0</DocSecurity>
  <Lines>1</Lines>
  <Paragraphs>2</Paragraphs>
  <ScaleCrop>false</ScaleCrop>
  <Company/>
  <LinksUpToDate>false</LinksUpToDate>
  <CharactersWithSpaces>1053</CharactersWithSpaces>
  <SharedDoc>false</SharedDoc>
  <HLinks>
    <vt:vector size="24" baseType="variant">
      <vt:variant>
        <vt:i4>983160</vt:i4>
      </vt:variant>
      <vt:variant>
        <vt:i4>9</vt:i4>
      </vt:variant>
      <vt:variant>
        <vt:i4>0</vt:i4>
      </vt:variant>
      <vt:variant>
        <vt:i4>5</vt:i4>
      </vt:variant>
      <vt:variant>
        <vt:lpwstr>mailto:teacher@jct.org.tw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http://www.jct.org.tw/</vt:lpwstr>
      </vt:variant>
      <vt:variant>
        <vt:lpwstr/>
      </vt:variant>
      <vt:variant>
        <vt:i4>8126508</vt:i4>
      </vt:variant>
      <vt:variant>
        <vt:i4>3</vt:i4>
      </vt:variant>
      <vt:variant>
        <vt:i4>0</vt:i4>
      </vt:variant>
      <vt:variant>
        <vt:i4>5</vt:i4>
      </vt:variant>
      <vt:variant>
        <vt:lpwstr>https://pec.mohw.gov.tw/Security/Login.aspx</vt:lpwstr>
      </vt:variant>
      <vt:variant>
        <vt:lpwstr/>
      </vt:variant>
      <vt:variant>
        <vt:i4>917586</vt:i4>
      </vt:variant>
      <vt:variant>
        <vt:i4>0</vt:i4>
      </vt:variant>
      <vt:variant>
        <vt:i4>0</vt:i4>
      </vt:variant>
      <vt:variant>
        <vt:i4>5</vt:i4>
      </vt:variant>
      <vt:variant>
        <vt:lpwstr>http://www.twcpa.org.tw/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PGY</dc:title>
  <dc:subject/>
  <dc:creator>王櫻如專員</dc:creator>
  <cp:keywords/>
  <cp:lastModifiedBy>王萩嵐組員</cp:lastModifiedBy>
  <cp:revision>3</cp:revision>
  <cp:lastPrinted>2024-11-01T08:55:00Z</cp:lastPrinted>
  <dcterms:created xsi:type="dcterms:W3CDTF">2024-12-27T06:25:00Z</dcterms:created>
  <dcterms:modified xsi:type="dcterms:W3CDTF">2026-02-25T03:28:00Z</dcterms:modified>
</cp:coreProperties>
</file>